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A7" w:rsidRDefault="00CE0CA7" w:rsidP="0033156F">
      <w:pPr>
        <w:pStyle w:val="Heading4"/>
      </w:pPr>
    </w:p>
    <w:tbl>
      <w:tblPr>
        <w:tblStyle w:val="TableGrid"/>
        <w:tblpPr w:leftFromText="180" w:rightFromText="180" w:vertAnchor="page" w:horzAnchor="margin" w:tblpY="974"/>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47"/>
        <w:gridCol w:w="13"/>
        <w:gridCol w:w="7"/>
      </w:tblGrid>
      <w:tr w:rsidR="00A3547D" w:rsidTr="006B448C">
        <w:trPr>
          <w:trHeight w:val="5301"/>
        </w:trPr>
        <w:tc>
          <w:tcPr>
            <w:tcW w:w="10847" w:type="dxa"/>
            <w:shd w:val="clear" w:color="auto" w:fill="23316B" w:themeFill="text2"/>
            <w:vAlign w:val="center"/>
          </w:tcPr>
          <w:p w:rsidR="00301FD2" w:rsidRDefault="00301FD2" w:rsidP="00A9219C">
            <w:pPr>
              <w:rPr>
                <w:noProof/>
                <w:lang w:eastAsia="ko-KR"/>
              </w:rPr>
            </w:pPr>
            <w:r>
              <w:rPr>
                <w:noProof/>
                <w:lang w:eastAsia="ko-KR"/>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7620</wp:posOffset>
                  </wp:positionV>
                  <wp:extent cx="3448050" cy="33623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trepreneur39866-edited-06.jpg"/>
                          <pic:cNvPicPr/>
                        </pic:nvPicPr>
                        <pic:blipFill rotWithShape="1">
                          <a:blip r:embed="rId7">
                            <a:extLst>
                              <a:ext uri="{28A0092B-C50C-407E-A947-70E740481C1C}">
                                <a14:useLocalDpi xmlns:a14="http://schemas.microsoft.com/office/drawing/2010/main" val="0"/>
                              </a:ext>
                            </a:extLst>
                          </a:blip>
                          <a:srcRect b="2487"/>
                          <a:stretch/>
                        </pic:blipFill>
                        <pic:spPr bwMode="auto">
                          <a:xfrm>
                            <a:off x="0" y="0"/>
                            <a:ext cx="3448050" cy="336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13A4" w:rsidRDefault="00301FD2" w:rsidP="00A9219C">
            <w:pPr>
              <w:rPr>
                <w:noProof/>
                <w:lang w:eastAsia="en-US"/>
              </w:rPr>
            </w:pPr>
            <w:r>
              <w:rPr>
                <w:noProof/>
                <w:lang w:eastAsia="ko-KR"/>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1333500</wp:posOffset>
                      </wp:positionV>
                      <wp:extent cx="315277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52775" cy="47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8ACD" id="Rectangle 2" o:spid="_x0000_s1026" style="position:absolute;margin-left:15.75pt;margin-top:105pt;width:24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" fillcolor="white [3201]" strokecolor="#0d0d0d [3200]" strokeweight="1pt"/>
                  </w:pict>
                </mc:Fallback>
              </mc:AlternateContent>
            </w:r>
            <w:r w:rsidR="00A9219C">
              <w:rPr>
                <w:noProof/>
                <w:lang w:eastAsia="ko-KR"/>
              </w:rPr>
              <mc:AlternateContent>
                <mc:Choice Requires="wps">
                  <w:drawing>
                    <wp:inline distT="0" distB="0" distL="0" distR="0" wp14:anchorId="7C8D9249" wp14:editId="5E31E2E5">
                      <wp:extent cx="3505200" cy="3209925"/>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09925"/>
                              </a:xfrm>
                              <a:prstGeom prst="rect">
                                <a:avLst/>
                              </a:prstGeom>
                              <a:noFill/>
                              <a:ln w="9525">
                                <a:noFill/>
                                <a:miter lim="800000"/>
                                <a:headEnd/>
                                <a:tailEnd/>
                              </a:ln>
                            </wps:spPr>
                            <wps:txbx>
                              <w:txbxContent>
                                <w:p w:rsidR="00301FD2" w:rsidRPr="00301FD2" w:rsidRDefault="00A9219C" w:rsidP="00301FD2">
                                  <w:pPr>
                                    <w:pStyle w:val="Heading1"/>
                                    <w:rPr>
                                      <w:rFonts w:ascii="Arial" w:hAnsi="Arial" w:cs="Arial"/>
                                      <w:b/>
                                      <w:color w:val="FFFFFF" w:themeColor="background1"/>
                                      <w:sz w:val="40"/>
                                    </w:rPr>
                                  </w:pPr>
                                  <w:r w:rsidRPr="00A3547D">
                                    <w:rPr>
                                      <w:rFonts w:ascii="Arial" w:hAnsi="Arial" w:cs="Arial"/>
                                      <w:b/>
                                      <w:color w:val="FFFFFF" w:themeColor="background1"/>
                                      <w:sz w:val="40"/>
                                    </w:rPr>
                                    <w:t xml:space="preserve">GWIKS Lecture Series: </w:t>
                                  </w:r>
                                  <w:r w:rsidR="00301FD2">
                                    <w:rPr>
                                      <w:rFonts w:ascii="Arial" w:hAnsi="Arial" w:cs="Arial"/>
                                      <w:b/>
                                      <w:color w:val="FFFFFF" w:themeColor="background1"/>
                                      <w:sz w:val="40"/>
                                    </w:rPr>
                                    <w:t>“</w:t>
                                  </w:r>
                                  <w:r w:rsidR="00301FD2" w:rsidRPr="00301FD2">
                                    <w:rPr>
                                      <w:rFonts w:ascii="Arial" w:hAnsi="Arial" w:cs="Arial"/>
                                      <w:b/>
                                      <w:color w:val="FFFFFF" w:themeColor="background1"/>
                                      <w:sz w:val="40"/>
                                    </w:rPr>
                                    <w:t xml:space="preserve">Figuring Korean Futures: </w:t>
                                  </w:r>
                                </w:p>
                                <w:p w:rsidR="00A9219C" w:rsidRPr="00A3547D" w:rsidRDefault="00301FD2" w:rsidP="00301FD2">
                                  <w:pPr>
                                    <w:pStyle w:val="Heading1"/>
                                    <w:rPr>
                                      <w:rFonts w:ascii="Arial" w:hAnsi="Arial" w:cs="Arial"/>
                                      <w:b/>
                                      <w:color w:val="FFFFFF" w:themeColor="background1"/>
                                      <w:sz w:val="40"/>
                                    </w:rPr>
                                  </w:pPr>
                                  <w:r w:rsidRPr="00301FD2">
                                    <w:rPr>
                                      <w:rFonts w:ascii="Arial" w:hAnsi="Arial" w:cs="Arial"/>
                                      <w:b/>
                                      <w:color w:val="FFFFFF" w:themeColor="background1"/>
                                      <w:sz w:val="40"/>
                                    </w:rPr>
                                    <w:t>Children's Literature in Modern Korea</w:t>
                                  </w:r>
                                  <w:r w:rsidR="00A9219C" w:rsidRPr="00A3547D">
                                    <w:rPr>
                                      <w:rFonts w:ascii="Arial" w:hAnsi="Arial" w:cs="Arial"/>
                                      <w:b/>
                                      <w:color w:val="FFFFFF" w:themeColor="background1"/>
                                      <w:sz w:val="40"/>
                                    </w:rPr>
                                    <w:t>”</w:t>
                                  </w:r>
                                </w:p>
                                <w:p w:rsidR="00A3547D" w:rsidRDefault="00A3547D" w:rsidP="00A3547D"/>
                                <w:p w:rsidR="00A3547D" w:rsidRPr="006B448C" w:rsidRDefault="00301FD2" w:rsidP="00A3547D">
                                  <w:pPr>
                                    <w:rPr>
                                      <w:rFonts w:ascii="Arial" w:hAnsi="Arial" w:cs="Arial"/>
                                      <w:b/>
                                      <w:color w:val="FFFFFF" w:themeColor="background1"/>
                                      <w:sz w:val="32"/>
                                    </w:rPr>
                                  </w:pPr>
                                  <w:proofErr w:type="spellStart"/>
                                  <w:r>
                                    <w:rPr>
                                      <w:rFonts w:ascii="Arial" w:hAnsi="Arial" w:cs="Arial"/>
                                      <w:b/>
                                      <w:color w:val="FFFFFF" w:themeColor="background1"/>
                                      <w:sz w:val="32"/>
                                    </w:rPr>
                                    <w:t>Dafna</w:t>
                                  </w:r>
                                  <w:proofErr w:type="spellEnd"/>
                                  <w:r>
                                    <w:rPr>
                                      <w:rFonts w:ascii="Arial" w:hAnsi="Arial" w:cs="Arial"/>
                                      <w:b/>
                                      <w:color w:val="FFFFFF" w:themeColor="background1"/>
                                      <w:sz w:val="32"/>
                                    </w:rPr>
                                    <w:t xml:space="preserve"> </w:t>
                                  </w:r>
                                  <w:proofErr w:type="spellStart"/>
                                  <w:r>
                                    <w:rPr>
                                      <w:rFonts w:ascii="Arial" w:hAnsi="Arial" w:cs="Arial"/>
                                      <w:b/>
                                      <w:color w:val="FFFFFF" w:themeColor="background1"/>
                                      <w:sz w:val="32"/>
                                    </w:rPr>
                                    <w:t>Zur</w:t>
                                  </w:r>
                                  <w:proofErr w:type="spellEnd"/>
                                </w:p>
                                <w:p w:rsidR="00301FD2" w:rsidRDefault="00301FD2" w:rsidP="00301FD2">
                                  <w:pPr>
                                    <w:rPr>
                                      <w:rFonts w:ascii="Arial" w:hAnsi="Arial" w:cs="Arial"/>
                                      <w:b/>
                                      <w:color w:val="FFFFFF" w:themeColor="background1"/>
                                      <w:sz w:val="22"/>
                                    </w:rPr>
                                  </w:pPr>
                                  <w:r>
                                    <w:rPr>
                                      <w:rFonts w:ascii="Arial" w:hAnsi="Arial" w:cs="Arial"/>
                                      <w:b/>
                                      <w:color w:val="FFFFFF" w:themeColor="background1"/>
                                      <w:sz w:val="22"/>
                                    </w:rPr>
                                    <w:t xml:space="preserve">Assistant Professor | </w:t>
                                  </w:r>
                                  <w:r w:rsidRPr="00301FD2">
                                    <w:rPr>
                                      <w:rFonts w:ascii="Arial" w:hAnsi="Arial" w:cs="Arial"/>
                                      <w:b/>
                                      <w:color w:val="FFFFFF" w:themeColor="background1"/>
                                      <w:sz w:val="22"/>
                                    </w:rPr>
                                    <w:t>Department of East Asian Languages and Cultures, Stanford University</w:t>
                                  </w:r>
                                </w:p>
                                <w:p w:rsidR="00B33638" w:rsidRPr="006B448C" w:rsidRDefault="00301FD2" w:rsidP="00301FD2">
                                  <w:pPr>
                                    <w:rPr>
                                      <w:rFonts w:ascii="Arial" w:hAnsi="Arial" w:cs="Arial"/>
                                      <w:b/>
                                      <w:color w:val="FFFFFF" w:themeColor="background1"/>
                                      <w:sz w:val="22"/>
                                    </w:rPr>
                                  </w:pPr>
                                  <w:r>
                                    <w:rPr>
                                      <w:rFonts w:ascii="Arial" w:hAnsi="Arial" w:cs="Arial"/>
                                      <w:b/>
                                      <w:color w:val="FFFFFF" w:themeColor="background1"/>
                                      <w:sz w:val="22"/>
                                    </w:rPr>
                                    <w:t>3:30 – 5</w:t>
                                  </w:r>
                                  <w:r w:rsidR="00B33638" w:rsidRPr="006B448C">
                                    <w:rPr>
                                      <w:rFonts w:ascii="Arial" w:hAnsi="Arial" w:cs="Arial"/>
                                      <w:b/>
                                      <w:color w:val="FFFFFF" w:themeColor="background1"/>
                                      <w:sz w:val="22"/>
                                    </w:rPr>
                                    <w:t>:30 PM</w:t>
                                  </w:r>
                                </w:p>
                                <w:p w:rsidR="00B33638" w:rsidRPr="006B448C" w:rsidRDefault="00B33638" w:rsidP="006B448C">
                                  <w:pPr>
                                    <w:spacing w:after="0"/>
                                    <w:rPr>
                                      <w:rFonts w:ascii="Arial" w:hAnsi="Arial" w:cs="Arial"/>
                                      <w:b/>
                                      <w:color w:val="FFFFFF" w:themeColor="background1"/>
                                      <w:sz w:val="22"/>
                                    </w:rPr>
                                  </w:pPr>
                                  <w:r w:rsidRPr="006B448C">
                                    <w:rPr>
                                      <w:rFonts w:ascii="Arial" w:hAnsi="Arial" w:cs="Arial"/>
                                      <w:b/>
                                      <w:color w:val="FFFFFF" w:themeColor="background1"/>
                                      <w:sz w:val="22"/>
                                    </w:rPr>
                                    <w:t>Elliott School o</w:t>
                                  </w:r>
                                  <w:r w:rsidR="00301FD2">
                                    <w:rPr>
                                      <w:rFonts w:ascii="Arial" w:hAnsi="Arial" w:cs="Arial"/>
                                      <w:b/>
                                      <w:color w:val="FFFFFF" w:themeColor="background1"/>
                                      <w:sz w:val="22"/>
                                    </w:rPr>
                                    <w:t>f International Affairs Room 505</w:t>
                                  </w:r>
                                </w:p>
                                <w:p w:rsidR="00B33638" w:rsidRPr="006B448C" w:rsidRDefault="006B448C" w:rsidP="006B448C">
                                  <w:pPr>
                                    <w:spacing w:after="0"/>
                                    <w:rPr>
                                      <w:rFonts w:ascii="Arial" w:hAnsi="Arial" w:cs="Arial"/>
                                      <w:b/>
                                      <w:color w:val="FFFFFF" w:themeColor="background1"/>
                                      <w:sz w:val="22"/>
                                    </w:rPr>
                                  </w:pPr>
                                  <w:r w:rsidRPr="006B448C">
                                    <w:rPr>
                                      <w:rFonts w:ascii="Arial" w:hAnsi="Arial" w:cs="Arial"/>
                                      <w:b/>
                                      <w:color w:val="FFFFFF" w:themeColor="background1"/>
                                      <w:sz w:val="22"/>
                                    </w:rPr>
                                    <w:t>The George Washington University</w:t>
                                  </w:r>
                                </w:p>
                                <w:p w:rsidR="006B448C" w:rsidRPr="006B448C" w:rsidRDefault="006B448C" w:rsidP="006B448C">
                                  <w:pPr>
                                    <w:spacing w:after="0"/>
                                    <w:rPr>
                                      <w:rFonts w:ascii="Arial" w:hAnsi="Arial" w:cs="Arial"/>
                                      <w:b/>
                                      <w:color w:val="FFFFFF" w:themeColor="background1"/>
                                      <w:sz w:val="22"/>
                                    </w:rPr>
                                  </w:pPr>
                                  <w:r w:rsidRPr="006B448C">
                                    <w:rPr>
                                      <w:rFonts w:ascii="Arial" w:hAnsi="Arial" w:cs="Arial"/>
                                      <w:b/>
                                      <w:color w:val="FFFFFF" w:themeColor="background1"/>
                                      <w:sz w:val="22"/>
                                    </w:rPr>
                                    <w:t>1957 E St. NW, Washington, DC 20052</w:t>
                                  </w:r>
                                </w:p>
                                <w:p w:rsidR="006B448C" w:rsidRDefault="006B448C" w:rsidP="00A3547D">
                                  <w:pPr>
                                    <w:rPr>
                                      <w:rFonts w:ascii="Arial" w:hAnsi="Arial" w:cs="Arial"/>
                                      <w:b/>
                                      <w:color w:val="FFFFFF" w:themeColor="background1"/>
                                    </w:rPr>
                                  </w:pPr>
                                </w:p>
                                <w:p w:rsidR="00B33638" w:rsidRPr="00A3547D" w:rsidRDefault="00B33638" w:rsidP="00A3547D">
                                  <w:pPr>
                                    <w:rPr>
                                      <w:rFonts w:ascii="Arial" w:hAnsi="Arial" w:cs="Arial"/>
                                      <w:b/>
                                      <w:color w:val="FFFFFF" w:themeColor="background1"/>
                                    </w:rPr>
                                  </w:pPr>
                                </w:p>
                                <w:p w:rsidR="00A9219C" w:rsidRPr="00A9219C" w:rsidRDefault="00A9219C" w:rsidP="00A9219C"/>
                                <w:p w:rsidR="00A9219C" w:rsidRPr="00A9219C" w:rsidRDefault="00A9219C" w:rsidP="00A9219C"/>
                                <w:p w:rsidR="00A9219C" w:rsidRPr="00A9219C" w:rsidRDefault="00A9219C" w:rsidP="00A9219C"/>
                                <w:p w:rsidR="00A9219C" w:rsidRPr="004219C9" w:rsidRDefault="00A9219C" w:rsidP="00A9219C">
                                  <w:pPr>
                                    <w:pStyle w:val="Heading6"/>
                                    <w:rPr>
                                      <w:rStyle w:val="IntenseEmphasis"/>
                                      <w:color w:val="FFFFFF" w:themeColor="background1"/>
                                    </w:rPr>
                                  </w:pPr>
                                </w:p>
                              </w:txbxContent>
                            </wps:txbx>
                            <wps:bodyPr rot="0" vert="horz" wrap="square" lIns="182880" tIns="45720" rIns="91440" bIns="45720" anchor="ctr" anchorCtr="0">
                              <a:noAutofit/>
                            </wps:bodyPr>
                          </wps:wsp>
                        </a:graphicData>
                      </a:graphic>
                    </wp:inline>
                  </w:drawing>
                </mc:Choice>
                <mc:Fallback>
                  <w:pict>
                    <v:shapetype w14:anchorId="7C8D9249" id="_x0000_t202" coordsize="21600,21600" o:spt="202" path="m,l,21600r21600,l21600,xe">
                      <v:stroke joinstyle="miter"/>
                      <v:path gradientshapeok="t" o:connecttype="rect"/>
                    </v:shapetype>
                    <v:shape id="Text Box 2" o:spid="_x0000_s1026" type="#_x0000_t202" style="width:276pt;height:2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" filled="f" stroked="f">
                      <v:textbox inset="14.4pt">
                        <w:txbxContent>
                          <w:p w:rsidR="00301FD2" w:rsidRPr="00301FD2" w:rsidRDefault="00A9219C" w:rsidP="00301FD2">
                            <w:pPr>
                              <w:pStyle w:val="Heading1"/>
                              <w:rPr>
                                <w:rFonts w:ascii="Arial" w:hAnsi="Arial" w:cs="Arial"/>
                                <w:b/>
                                <w:color w:val="FFFFFF" w:themeColor="background1"/>
                                <w:sz w:val="40"/>
                              </w:rPr>
                            </w:pPr>
                            <w:r w:rsidRPr="00A3547D">
                              <w:rPr>
                                <w:rFonts w:ascii="Arial" w:hAnsi="Arial" w:cs="Arial"/>
                                <w:b/>
                                <w:color w:val="FFFFFF" w:themeColor="background1"/>
                                <w:sz w:val="40"/>
                              </w:rPr>
                              <w:t xml:space="preserve">GWIKS Lecture Series: </w:t>
                            </w:r>
                            <w:r w:rsidR="00301FD2">
                              <w:rPr>
                                <w:rFonts w:ascii="Arial" w:hAnsi="Arial" w:cs="Arial"/>
                                <w:b/>
                                <w:color w:val="FFFFFF" w:themeColor="background1"/>
                                <w:sz w:val="40"/>
                              </w:rPr>
                              <w:t>“</w:t>
                            </w:r>
                            <w:r w:rsidR="00301FD2" w:rsidRPr="00301FD2">
                              <w:rPr>
                                <w:rFonts w:ascii="Arial" w:hAnsi="Arial" w:cs="Arial"/>
                                <w:b/>
                                <w:color w:val="FFFFFF" w:themeColor="background1"/>
                                <w:sz w:val="40"/>
                              </w:rPr>
                              <w:t xml:space="preserve">Figuring Korean Futures: </w:t>
                            </w:r>
                          </w:p>
                          <w:p w:rsidR="00A9219C" w:rsidRPr="00A3547D" w:rsidRDefault="00301FD2" w:rsidP="00301FD2">
                            <w:pPr>
                              <w:pStyle w:val="Heading1"/>
                              <w:rPr>
                                <w:rFonts w:ascii="Arial" w:hAnsi="Arial" w:cs="Arial"/>
                                <w:b/>
                                <w:color w:val="FFFFFF" w:themeColor="background1"/>
                                <w:sz w:val="40"/>
                              </w:rPr>
                            </w:pPr>
                            <w:r w:rsidRPr="00301FD2">
                              <w:rPr>
                                <w:rFonts w:ascii="Arial" w:hAnsi="Arial" w:cs="Arial"/>
                                <w:b/>
                                <w:color w:val="FFFFFF" w:themeColor="background1"/>
                                <w:sz w:val="40"/>
                              </w:rPr>
                              <w:t>Children's Literature in Modern Korea</w:t>
                            </w:r>
                            <w:r w:rsidR="00A9219C" w:rsidRPr="00A3547D">
                              <w:rPr>
                                <w:rFonts w:ascii="Arial" w:hAnsi="Arial" w:cs="Arial"/>
                                <w:b/>
                                <w:color w:val="FFFFFF" w:themeColor="background1"/>
                                <w:sz w:val="40"/>
                              </w:rPr>
                              <w:t>”</w:t>
                            </w:r>
                          </w:p>
                          <w:p w:rsidR="00A3547D" w:rsidRDefault="00A3547D" w:rsidP="00A3547D"/>
                          <w:p w:rsidR="00A3547D" w:rsidRPr="006B448C" w:rsidRDefault="00301FD2" w:rsidP="00A3547D">
                            <w:pPr>
                              <w:rPr>
                                <w:rFonts w:ascii="Arial" w:hAnsi="Arial" w:cs="Arial"/>
                                <w:b/>
                                <w:color w:val="FFFFFF" w:themeColor="background1"/>
                                <w:sz w:val="32"/>
                              </w:rPr>
                            </w:pPr>
                            <w:proofErr w:type="spellStart"/>
                            <w:r>
                              <w:rPr>
                                <w:rFonts w:ascii="Arial" w:hAnsi="Arial" w:cs="Arial"/>
                                <w:b/>
                                <w:color w:val="FFFFFF" w:themeColor="background1"/>
                                <w:sz w:val="32"/>
                              </w:rPr>
                              <w:t>Dafna</w:t>
                            </w:r>
                            <w:proofErr w:type="spellEnd"/>
                            <w:r>
                              <w:rPr>
                                <w:rFonts w:ascii="Arial" w:hAnsi="Arial" w:cs="Arial"/>
                                <w:b/>
                                <w:color w:val="FFFFFF" w:themeColor="background1"/>
                                <w:sz w:val="32"/>
                              </w:rPr>
                              <w:t xml:space="preserve"> </w:t>
                            </w:r>
                            <w:proofErr w:type="spellStart"/>
                            <w:r>
                              <w:rPr>
                                <w:rFonts w:ascii="Arial" w:hAnsi="Arial" w:cs="Arial"/>
                                <w:b/>
                                <w:color w:val="FFFFFF" w:themeColor="background1"/>
                                <w:sz w:val="32"/>
                              </w:rPr>
                              <w:t>Zur</w:t>
                            </w:r>
                            <w:proofErr w:type="spellEnd"/>
                          </w:p>
                          <w:p w:rsidR="00301FD2" w:rsidRDefault="00301FD2" w:rsidP="00301FD2">
                            <w:pPr>
                              <w:rPr>
                                <w:rFonts w:ascii="Arial" w:hAnsi="Arial" w:cs="Arial"/>
                                <w:b/>
                                <w:color w:val="FFFFFF" w:themeColor="background1"/>
                                <w:sz w:val="22"/>
                              </w:rPr>
                            </w:pPr>
                            <w:r>
                              <w:rPr>
                                <w:rFonts w:ascii="Arial" w:hAnsi="Arial" w:cs="Arial"/>
                                <w:b/>
                                <w:color w:val="FFFFFF" w:themeColor="background1"/>
                                <w:sz w:val="22"/>
                              </w:rPr>
                              <w:t xml:space="preserve">Assistant Professor | </w:t>
                            </w:r>
                            <w:r w:rsidRPr="00301FD2">
                              <w:rPr>
                                <w:rFonts w:ascii="Arial" w:hAnsi="Arial" w:cs="Arial"/>
                                <w:b/>
                                <w:color w:val="FFFFFF" w:themeColor="background1"/>
                                <w:sz w:val="22"/>
                              </w:rPr>
                              <w:t>Department of East Asian Languages and Cultures, Stanford University</w:t>
                            </w:r>
                          </w:p>
                          <w:p w:rsidR="00B33638" w:rsidRPr="006B448C" w:rsidRDefault="00301FD2" w:rsidP="00301FD2">
                            <w:pPr>
                              <w:rPr>
                                <w:rFonts w:ascii="Arial" w:hAnsi="Arial" w:cs="Arial"/>
                                <w:b/>
                                <w:color w:val="FFFFFF" w:themeColor="background1"/>
                                <w:sz w:val="22"/>
                              </w:rPr>
                            </w:pPr>
                            <w:r>
                              <w:rPr>
                                <w:rFonts w:ascii="Arial" w:hAnsi="Arial" w:cs="Arial"/>
                                <w:b/>
                                <w:color w:val="FFFFFF" w:themeColor="background1"/>
                                <w:sz w:val="22"/>
                              </w:rPr>
                              <w:t>3:30 – 5</w:t>
                            </w:r>
                            <w:r w:rsidR="00B33638" w:rsidRPr="006B448C">
                              <w:rPr>
                                <w:rFonts w:ascii="Arial" w:hAnsi="Arial" w:cs="Arial"/>
                                <w:b/>
                                <w:color w:val="FFFFFF" w:themeColor="background1"/>
                                <w:sz w:val="22"/>
                              </w:rPr>
                              <w:t>:30 PM</w:t>
                            </w:r>
                          </w:p>
                          <w:p w:rsidR="00B33638" w:rsidRPr="006B448C" w:rsidRDefault="00B33638" w:rsidP="006B448C">
                            <w:pPr>
                              <w:spacing w:after="0"/>
                              <w:rPr>
                                <w:rFonts w:ascii="Arial" w:hAnsi="Arial" w:cs="Arial"/>
                                <w:b/>
                                <w:color w:val="FFFFFF" w:themeColor="background1"/>
                                <w:sz w:val="22"/>
                              </w:rPr>
                            </w:pPr>
                            <w:r w:rsidRPr="006B448C">
                              <w:rPr>
                                <w:rFonts w:ascii="Arial" w:hAnsi="Arial" w:cs="Arial"/>
                                <w:b/>
                                <w:color w:val="FFFFFF" w:themeColor="background1"/>
                                <w:sz w:val="22"/>
                              </w:rPr>
                              <w:t>Elliott School o</w:t>
                            </w:r>
                            <w:r w:rsidR="00301FD2">
                              <w:rPr>
                                <w:rFonts w:ascii="Arial" w:hAnsi="Arial" w:cs="Arial"/>
                                <w:b/>
                                <w:color w:val="FFFFFF" w:themeColor="background1"/>
                                <w:sz w:val="22"/>
                              </w:rPr>
                              <w:t>f International Affairs Room 505</w:t>
                            </w:r>
                          </w:p>
                          <w:p w:rsidR="00B33638" w:rsidRPr="006B448C" w:rsidRDefault="006B448C" w:rsidP="006B448C">
                            <w:pPr>
                              <w:spacing w:after="0"/>
                              <w:rPr>
                                <w:rFonts w:ascii="Arial" w:hAnsi="Arial" w:cs="Arial"/>
                                <w:b/>
                                <w:color w:val="FFFFFF" w:themeColor="background1"/>
                                <w:sz w:val="22"/>
                              </w:rPr>
                            </w:pPr>
                            <w:r w:rsidRPr="006B448C">
                              <w:rPr>
                                <w:rFonts w:ascii="Arial" w:hAnsi="Arial" w:cs="Arial"/>
                                <w:b/>
                                <w:color w:val="FFFFFF" w:themeColor="background1"/>
                                <w:sz w:val="22"/>
                              </w:rPr>
                              <w:t>The George Washington University</w:t>
                            </w:r>
                          </w:p>
                          <w:p w:rsidR="006B448C" w:rsidRPr="006B448C" w:rsidRDefault="006B448C" w:rsidP="006B448C">
                            <w:pPr>
                              <w:spacing w:after="0"/>
                              <w:rPr>
                                <w:rFonts w:ascii="Arial" w:hAnsi="Arial" w:cs="Arial"/>
                                <w:b/>
                                <w:color w:val="FFFFFF" w:themeColor="background1"/>
                                <w:sz w:val="22"/>
                              </w:rPr>
                            </w:pPr>
                            <w:r w:rsidRPr="006B448C">
                              <w:rPr>
                                <w:rFonts w:ascii="Arial" w:hAnsi="Arial" w:cs="Arial"/>
                                <w:b/>
                                <w:color w:val="FFFFFF" w:themeColor="background1"/>
                                <w:sz w:val="22"/>
                              </w:rPr>
                              <w:t>1957 E St. NW, Washington, DC 20052</w:t>
                            </w:r>
                          </w:p>
                          <w:p w:rsidR="006B448C" w:rsidRDefault="006B448C" w:rsidP="00A3547D">
                            <w:pPr>
                              <w:rPr>
                                <w:rFonts w:ascii="Arial" w:hAnsi="Arial" w:cs="Arial"/>
                                <w:b/>
                                <w:color w:val="FFFFFF" w:themeColor="background1"/>
                              </w:rPr>
                            </w:pPr>
                          </w:p>
                          <w:p w:rsidR="00B33638" w:rsidRPr="00A3547D" w:rsidRDefault="00B33638" w:rsidP="00A3547D">
                            <w:pPr>
                              <w:rPr>
                                <w:rFonts w:ascii="Arial" w:hAnsi="Arial" w:cs="Arial"/>
                                <w:b/>
                                <w:color w:val="FFFFFF" w:themeColor="background1"/>
                              </w:rPr>
                            </w:pPr>
                          </w:p>
                          <w:p w:rsidR="00A9219C" w:rsidRPr="00A9219C" w:rsidRDefault="00A9219C" w:rsidP="00A9219C"/>
                          <w:p w:rsidR="00A9219C" w:rsidRPr="00A9219C" w:rsidRDefault="00A9219C" w:rsidP="00A9219C"/>
                          <w:p w:rsidR="00A9219C" w:rsidRPr="00A9219C" w:rsidRDefault="00A9219C" w:rsidP="00A9219C"/>
                          <w:p w:rsidR="00A9219C" w:rsidRPr="004219C9" w:rsidRDefault="00A9219C" w:rsidP="00A9219C">
                            <w:pPr>
                              <w:pStyle w:val="Heading6"/>
                              <w:rPr>
                                <w:rStyle w:val="IntenseEmphasis"/>
                                <w:color w:val="FFFFFF" w:themeColor="background1"/>
                              </w:rPr>
                            </w:pPr>
                          </w:p>
                        </w:txbxContent>
                      </v:textbox>
                      <w10:anchorlock/>
                    </v:shape>
                  </w:pict>
                </mc:Fallback>
              </mc:AlternateContent>
            </w:r>
          </w:p>
        </w:tc>
        <w:tc>
          <w:tcPr>
            <w:tcW w:w="20" w:type="dxa"/>
            <w:gridSpan w:val="2"/>
            <w:shd w:val="clear" w:color="auto" w:fill="23316B" w:themeFill="accent3"/>
          </w:tcPr>
          <w:p w:rsidR="009E13A4" w:rsidRDefault="009E13A4" w:rsidP="009E13A4">
            <w:pPr>
              <w:tabs>
                <w:tab w:val="left" w:pos="3905"/>
              </w:tabs>
            </w:pPr>
          </w:p>
        </w:tc>
      </w:tr>
      <w:tr w:rsidR="00A3547D" w:rsidTr="006B448C">
        <w:trPr>
          <w:trHeight w:val="3255"/>
        </w:trPr>
        <w:tc>
          <w:tcPr>
            <w:tcW w:w="10847" w:type="dxa"/>
          </w:tcPr>
          <w:p w:rsidR="009E13A4" w:rsidRPr="00FB2537" w:rsidRDefault="00442D2E" w:rsidP="00FB2537">
            <w:r>
              <w:rPr>
                <w:noProof/>
                <w:lang w:eastAsia="ko-KR"/>
              </w:rPr>
              <mc:AlternateContent>
                <mc:Choice Requires="wps">
                  <w:drawing>
                    <wp:inline distT="0" distB="0" distL="0" distR="0">
                      <wp:extent cx="6851015" cy="1990725"/>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990725"/>
                              </a:xfrm>
                              <a:prstGeom prst="rect">
                                <a:avLst/>
                              </a:prstGeom>
                              <a:noFill/>
                              <a:ln w="9525">
                                <a:noFill/>
                                <a:miter lim="800000"/>
                                <a:headEnd/>
                                <a:tailEnd/>
                              </a:ln>
                            </wps:spPr>
                            <wps:txbx>
                              <w:txbxContent>
                                <w:p w:rsidR="00301FD2" w:rsidRPr="00301FD2" w:rsidRDefault="00A3547D" w:rsidP="00301FD2">
                                  <w:pPr>
                                    <w:pStyle w:val="Heading6"/>
                                    <w:spacing w:before="0" w:after="0"/>
                                    <w:rPr>
                                      <w:rStyle w:val="il"/>
                                    </w:rPr>
                                  </w:pPr>
                                  <w:r>
                                    <w:rPr>
                                      <w:rStyle w:val="IntenseEmphasis"/>
                                      <w:b/>
                                      <w:iCs w:val="0"/>
                                      <w:color w:val="313131" w:themeColor="text1" w:themeTint="D9"/>
                                      <w:spacing w:val="20"/>
                                      <w:sz w:val="28"/>
                                    </w:rPr>
                                    <w:t>ABOUT THE TALK</w:t>
                                  </w:r>
                                </w:p>
                                <w:p w:rsidR="00301FD2" w:rsidRPr="00301FD2" w:rsidRDefault="00301FD2" w:rsidP="00301FD2">
                                  <w:pPr>
                                    <w:rPr>
                                      <w:rFonts w:cstheme="minorHAnsi"/>
                                      <w:sz w:val="22"/>
                                    </w:rPr>
                                  </w:pPr>
                                  <w:proofErr w:type="spellStart"/>
                                  <w:r w:rsidRPr="00301FD2">
                                    <w:rPr>
                                      <w:rStyle w:val="il"/>
                                      <w:rFonts w:cstheme="minorHAnsi"/>
                                      <w:b/>
                                      <w:bCs/>
                                      <w:color w:val="222222"/>
                                      <w:sz w:val="22"/>
                                      <w:shd w:val="clear" w:color="auto" w:fill="FFFFFF"/>
                                    </w:rPr>
                                    <w:t>Dafna</w:t>
                                  </w:r>
                                  <w:proofErr w:type="spellEnd"/>
                                  <w:r w:rsidRPr="00301FD2">
                                    <w:rPr>
                                      <w:rStyle w:val="Strong"/>
                                      <w:rFonts w:cstheme="minorHAnsi"/>
                                      <w:color w:val="222222"/>
                                      <w:sz w:val="22"/>
                                      <w:shd w:val="clear" w:color="auto" w:fill="FFFFFF"/>
                                    </w:rPr>
                                    <w:t> </w:t>
                                  </w:r>
                                  <w:proofErr w:type="spellStart"/>
                                  <w:r w:rsidRPr="00301FD2">
                                    <w:rPr>
                                      <w:rStyle w:val="Strong"/>
                                      <w:rFonts w:cstheme="minorHAnsi"/>
                                      <w:color w:val="222222"/>
                                      <w:sz w:val="22"/>
                                      <w:shd w:val="clear" w:color="auto" w:fill="FFFFFF"/>
                                    </w:rPr>
                                    <w:t>Zur</w:t>
                                  </w:r>
                                  <w:proofErr w:type="spellEnd"/>
                                  <w:r w:rsidRPr="00301FD2">
                                    <w:rPr>
                                      <w:rStyle w:val="Strong"/>
                                      <w:rFonts w:cstheme="minorHAnsi"/>
                                      <w:color w:val="222222"/>
                                      <w:sz w:val="22"/>
                                      <w:shd w:val="clear" w:color="auto" w:fill="FFFFFF"/>
                                    </w:rPr>
                                    <w:t> </w:t>
                                  </w:r>
                                  <w:r w:rsidRPr="00301FD2">
                                    <w:rPr>
                                      <w:rFonts w:cstheme="minorHAnsi"/>
                                      <w:color w:val="222222"/>
                                      <w:sz w:val="22"/>
                                      <w:shd w:val="clear" w:color="auto" w:fill="FFFFFF"/>
                                    </w:rPr>
                                    <w:t>will join us to talk about her recent book </w:t>
                                  </w:r>
                                  <w:hyperlink r:id="rId8" w:tgtFrame="_blank" w:history="1">
                                    <w:r w:rsidRPr="00301FD2">
                                      <w:rPr>
                                        <w:rStyle w:val="Hyperlink"/>
                                        <w:rFonts w:cstheme="minorHAnsi"/>
                                        <w:color w:val="222222"/>
                                        <w:sz w:val="22"/>
                                        <w:shd w:val="clear" w:color="auto" w:fill="FFFFFF"/>
                                      </w:rPr>
                                      <w:t>Figuring Korean Futures: Children's Literature in Modern Korea</w:t>
                                    </w:r>
                                  </w:hyperlink>
                                  <w:r w:rsidRPr="00301FD2">
                                    <w:rPr>
                                      <w:rFonts w:cstheme="minorHAnsi"/>
                                      <w:color w:val="222222"/>
                                      <w:sz w:val="22"/>
                                      <w:shd w:val="clear" w:color="auto" w:fill="FFFFFF"/>
                                    </w:rPr>
                                    <w:t xml:space="preserve">. This book is the story of the emergence and development of writing for children in modern Korea. Starting in the 1920s, a narrator-adult voice began to speak directly to a child-reader. This child audience </w:t>
                                  </w:r>
                                  <w:proofErr w:type="gramStart"/>
                                  <w:r w:rsidRPr="00301FD2">
                                    <w:rPr>
                                      <w:rFonts w:cstheme="minorHAnsi"/>
                                      <w:color w:val="222222"/>
                                      <w:sz w:val="22"/>
                                      <w:shd w:val="clear" w:color="auto" w:fill="FFFFFF"/>
                                    </w:rPr>
                                    <w:t>was perceived</w:t>
                                  </w:r>
                                  <w:proofErr w:type="gramEnd"/>
                                  <w:r w:rsidRPr="00301FD2">
                                    <w:rPr>
                                      <w:rFonts w:cstheme="minorHAnsi"/>
                                      <w:color w:val="222222"/>
                                      <w:sz w:val="22"/>
                                      <w:shd w:val="clear" w:color="auto" w:fill="FFFFFF"/>
                                    </w:rPr>
                                    <w:t xml:space="preserve"> as unique because of a new concept: the child-heart, the perception that the child's body and mind were transparent and knowable, and that they rested on the threshold of culture. This privileged location enabled writers and illustrators, educators and psychologists, intellectual elite and laypersons to envision the child as a powerful antidote to the present and as an uplifting metaphor of colonial Korea's future. </w:t>
                                  </w:r>
                                </w:p>
                              </w:txbxContent>
                            </wps:txbx>
                            <wps:bodyPr rot="0" vert="horz" wrap="square" lIns="182880" tIns="182880" rIns="91440" bIns="45720" anchor="t" anchorCtr="0">
                              <a:noAutofit/>
                            </wps:bodyPr>
                          </wps:wsp>
                        </a:graphicData>
                      </a:graphic>
                    </wp:inline>
                  </w:drawing>
                </mc:Choice>
                <mc:Fallback>
                  <w:pict>
                    <v:shape id="_x0000_s1027" type="#_x0000_t202" style="width:539.4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" filled="f" stroked="f">
                      <v:textbox inset="14.4pt,14.4pt">
                        <w:txbxContent>
                          <w:p w:rsidR="00301FD2" w:rsidRPr="00301FD2" w:rsidRDefault="00A3547D" w:rsidP="00301FD2">
                            <w:pPr>
                              <w:pStyle w:val="Heading6"/>
                              <w:spacing w:before="0" w:after="0"/>
                              <w:rPr>
                                <w:rStyle w:val="il"/>
                              </w:rPr>
                            </w:pPr>
                            <w:r>
                              <w:rPr>
                                <w:rStyle w:val="IntenseEmphasis"/>
                                <w:b/>
                                <w:iCs w:val="0"/>
                                <w:color w:val="313131" w:themeColor="text1" w:themeTint="D9"/>
                                <w:spacing w:val="20"/>
                                <w:sz w:val="28"/>
                              </w:rPr>
                              <w:t>ABOUT THE TALK</w:t>
                            </w:r>
                          </w:p>
                          <w:p w:rsidR="00301FD2" w:rsidRPr="00301FD2" w:rsidRDefault="00301FD2" w:rsidP="00301FD2">
                            <w:pPr>
                              <w:rPr>
                                <w:rFonts w:cstheme="minorHAnsi"/>
                                <w:sz w:val="22"/>
                              </w:rPr>
                            </w:pPr>
                            <w:proofErr w:type="spellStart"/>
                            <w:r w:rsidRPr="00301FD2">
                              <w:rPr>
                                <w:rStyle w:val="il"/>
                                <w:rFonts w:cstheme="minorHAnsi"/>
                                <w:b/>
                                <w:bCs/>
                                <w:color w:val="222222"/>
                                <w:sz w:val="22"/>
                                <w:shd w:val="clear" w:color="auto" w:fill="FFFFFF"/>
                              </w:rPr>
                              <w:t>Dafna</w:t>
                            </w:r>
                            <w:proofErr w:type="spellEnd"/>
                            <w:r w:rsidRPr="00301FD2">
                              <w:rPr>
                                <w:rStyle w:val="Strong"/>
                                <w:rFonts w:cstheme="minorHAnsi"/>
                                <w:color w:val="222222"/>
                                <w:sz w:val="22"/>
                                <w:shd w:val="clear" w:color="auto" w:fill="FFFFFF"/>
                              </w:rPr>
                              <w:t> </w:t>
                            </w:r>
                            <w:proofErr w:type="spellStart"/>
                            <w:r w:rsidRPr="00301FD2">
                              <w:rPr>
                                <w:rStyle w:val="Strong"/>
                                <w:rFonts w:cstheme="minorHAnsi"/>
                                <w:color w:val="222222"/>
                                <w:sz w:val="22"/>
                                <w:shd w:val="clear" w:color="auto" w:fill="FFFFFF"/>
                              </w:rPr>
                              <w:t>Zur</w:t>
                            </w:r>
                            <w:proofErr w:type="spellEnd"/>
                            <w:r w:rsidRPr="00301FD2">
                              <w:rPr>
                                <w:rStyle w:val="Strong"/>
                                <w:rFonts w:cstheme="minorHAnsi"/>
                                <w:color w:val="222222"/>
                                <w:sz w:val="22"/>
                                <w:shd w:val="clear" w:color="auto" w:fill="FFFFFF"/>
                              </w:rPr>
                              <w:t> </w:t>
                            </w:r>
                            <w:r w:rsidRPr="00301FD2">
                              <w:rPr>
                                <w:rFonts w:cstheme="minorHAnsi"/>
                                <w:color w:val="222222"/>
                                <w:sz w:val="22"/>
                                <w:shd w:val="clear" w:color="auto" w:fill="FFFFFF"/>
                              </w:rPr>
                              <w:t>will join us to talk about her recent book </w:t>
                            </w:r>
                            <w:hyperlink r:id="rId9" w:tgtFrame="_blank" w:history="1">
                              <w:r w:rsidRPr="00301FD2">
                                <w:rPr>
                                  <w:rStyle w:val="Hyperlink"/>
                                  <w:rFonts w:cstheme="minorHAnsi"/>
                                  <w:color w:val="222222"/>
                                  <w:sz w:val="22"/>
                                  <w:shd w:val="clear" w:color="auto" w:fill="FFFFFF"/>
                                </w:rPr>
                                <w:t>Figuring Korean Futures: Children's Literature in Modern Korea</w:t>
                              </w:r>
                            </w:hyperlink>
                            <w:r w:rsidRPr="00301FD2">
                              <w:rPr>
                                <w:rFonts w:cstheme="minorHAnsi"/>
                                <w:color w:val="222222"/>
                                <w:sz w:val="22"/>
                                <w:shd w:val="clear" w:color="auto" w:fill="FFFFFF"/>
                              </w:rPr>
                              <w:t xml:space="preserve">. This book is the story of the emergence and development of writing for children in modern Korea. Starting in the 1920s, a narrator-adult voice began to speak directly to a child-reader. This child audience </w:t>
                            </w:r>
                            <w:proofErr w:type="gramStart"/>
                            <w:r w:rsidRPr="00301FD2">
                              <w:rPr>
                                <w:rFonts w:cstheme="minorHAnsi"/>
                                <w:color w:val="222222"/>
                                <w:sz w:val="22"/>
                                <w:shd w:val="clear" w:color="auto" w:fill="FFFFFF"/>
                              </w:rPr>
                              <w:t>was perceived</w:t>
                            </w:r>
                            <w:proofErr w:type="gramEnd"/>
                            <w:r w:rsidRPr="00301FD2">
                              <w:rPr>
                                <w:rFonts w:cstheme="minorHAnsi"/>
                                <w:color w:val="222222"/>
                                <w:sz w:val="22"/>
                                <w:shd w:val="clear" w:color="auto" w:fill="FFFFFF"/>
                              </w:rPr>
                              <w:t xml:space="preserve"> as unique because of a new concept: the child-heart, the perception that the child's body and mind were transparent and knowable, and that they rested on the threshold of culture. This privileged location enabled writers and illustrators, educators and psychologists, intellectual elite and laypersons to envision the child as a powerful antidote to the present and as an uplifting metaphor of colonial Korea's future. </w:t>
                            </w:r>
                          </w:p>
                        </w:txbxContent>
                      </v:textbox>
                      <w10:anchorlock/>
                    </v:shape>
                  </w:pict>
                </mc:Fallback>
              </mc:AlternateContent>
            </w:r>
          </w:p>
        </w:tc>
        <w:tc>
          <w:tcPr>
            <w:tcW w:w="20" w:type="dxa"/>
            <w:gridSpan w:val="2"/>
          </w:tcPr>
          <w:p w:rsidR="009E13A4" w:rsidRDefault="009E13A4" w:rsidP="00FB2537">
            <w:pPr>
              <w:pStyle w:val="Heading4"/>
              <w:outlineLvl w:val="3"/>
            </w:pPr>
          </w:p>
        </w:tc>
      </w:tr>
      <w:tr w:rsidR="00A3547D" w:rsidTr="006B448C">
        <w:trPr>
          <w:trHeight w:val="589"/>
        </w:trPr>
        <w:tc>
          <w:tcPr>
            <w:tcW w:w="10847" w:type="dxa"/>
            <w:shd w:val="clear" w:color="auto" w:fill="3E92CC" w:themeFill="accent1"/>
          </w:tcPr>
          <w:p w:rsidR="00FB2537" w:rsidRPr="00FB2537" w:rsidRDefault="00FB2537" w:rsidP="009E13A4">
            <w:pPr>
              <w:rPr>
                <w:noProof/>
              </w:rPr>
            </w:pPr>
          </w:p>
        </w:tc>
        <w:tc>
          <w:tcPr>
            <w:tcW w:w="20" w:type="dxa"/>
            <w:gridSpan w:val="2"/>
            <w:shd w:val="clear" w:color="auto" w:fill="3E92CC" w:themeFill="accent1"/>
          </w:tcPr>
          <w:p w:rsidR="00FB2537" w:rsidRPr="00FB2537" w:rsidRDefault="00FB2537" w:rsidP="009E13A4">
            <w:pPr>
              <w:pStyle w:val="Heading4"/>
              <w:outlineLvl w:val="3"/>
              <w:rPr>
                <w:noProof/>
                <w:sz w:val="24"/>
              </w:rPr>
            </w:pPr>
          </w:p>
        </w:tc>
      </w:tr>
      <w:tr w:rsidR="00AA1EEA" w:rsidTr="006B448C">
        <w:trPr>
          <w:gridAfter w:val="1"/>
          <w:wAfter w:w="7" w:type="dxa"/>
          <w:trHeight w:val="4427"/>
        </w:trPr>
        <w:tc>
          <w:tcPr>
            <w:tcW w:w="10860" w:type="dxa"/>
            <w:gridSpan w:val="2"/>
            <w:shd w:val="clear" w:color="auto" w:fill="auto"/>
          </w:tcPr>
          <w:p w:rsidR="00AA1EEA" w:rsidRPr="00FB2537" w:rsidRDefault="00AA1EEA" w:rsidP="009E13A4">
            <w:pPr>
              <w:pStyle w:val="Heading4"/>
              <w:outlineLvl w:val="3"/>
              <w:rPr>
                <w:noProof/>
                <w:sz w:val="24"/>
              </w:rPr>
            </w:pPr>
            <w:r>
              <w:rPr>
                <w:noProof/>
                <w:lang w:eastAsia="ko-KR"/>
              </w:rPr>
              <mc:AlternateContent>
                <mc:Choice Requires="wps">
                  <w:drawing>
                    <wp:inline distT="0" distB="0" distL="0" distR="0" wp14:anchorId="46265607" wp14:editId="47BF19F8">
                      <wp:extent cx="6851150" cy="297180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50" cy="2971800"/>
                              </a:xfrm>
                              <a:prstGeom prst="rect">
                                <a:avLst/>
                              </a:prstGeom>
                              <a:noFill/>
                              <a:ln w="9525">
                                <a:noFill/>
                                <a:miter lim="800000"/>
                                <a:headEnd/>
                                <a:tailEnd/>
                              </a:ln>
                            </wps:spPr>
                            <wps:txbx>
                              <w:txbxContent>
                                <w:p w:rsidR="00A3547D" w:rsidRPr="00A3547D" w:rsidRDefault="00A3547D" w:rsidP="00A3547D">
                                  <w:pPr>
                                    <w:pStyle w:val="Heading6"/>
                                    <w:spacing w:before="0" w:after="0"/>
                                    <w:rPr>
                                      <w:rStyle w:val="IntenseEmphasis"/>
                                      <w:rFonts w:cstheme="minorHAnsi"/>
                                      <w:b/>
                                      <w:iCs w:val="0"/>
                                      <w:color w:val="313131" w:themeColor="text1" w:themeTint="D9"/>
                                      <w:spacing w:val="20"/>
                                      <w:sz w:val="28"/>
                                    </w:rPr>
                                  </w:pPr>
                                  <w:r w:rsidRPr="00A3547D">
                                    <w:rPr>
                                      <w:rStyle w:val="IntenseEmphasis"/>
                                      <w:rFonts w:cstheme="minorHAnsi"/>
                                      <w:b/>
                                      <w:iCs w:val="0"/>
                                      <w:color w:val="313131" w:themeColor="text1" w:themeTint="D9"/>
                                      <w:spacing w:val="20"/>
                                      <w:sz w:val="28"/>
                                    </w:rPr>
                                    <w:t>SPEAKER</w:t>
                                  </w:r>
                                </w:p>
                                <w:p w:rsidR="00B33638" w:rsidRPr="00301FD2" w:rsidRDefault="00301FD2" w:rsidP="00301FD2">
                                  <w:pPr>
                                    <w:spacing w:after="0"/>
                                    <w:rPr>
                                      <w:rFonts w:cstheme="minorHAnsi"/>
                                      <w:b/>
                                      <w:sz w:val="22"/>
                                      <w:szCs w:val="22"/>
                                    </w:rPr>
                                  </w:pPr>
                                  <w:proofErr w:type="spellStart"/>
                                  <w:r w:rsidRPr="00301FD2">
                                    <w:rPr>
                                      <w:rStyle w:val="il"/>
                                      <w:rFonts w:cstheme="minorHAnsi"/>
                                      <w:b/>
                                      <w:bCs/>
                                      <w:color w:val="1A1A1A"/>
                                      <w:sz w:val="22"/>
                                      <w:szCs w:val="22"/>
                                      <w:shd w:val="clear" w:color="auto" w:fill="FFFFFF"/>
                                    </w:rPr>
                                    <w:t>Dafna</w:t>
                                  </w:r>
                                  <w:proofErr w:type="spellEnd"/>
                                  <w:r w:rsidRPr="00301FD2">
                                    <w:rPr>
                                      <w:rStyle w:val="Strong"/>
                                      <w:rFonts w:cstheme="minorHAnsi"/>
                                      <w:color w:val="1A1A1A"/>
                                      <w:sz w:val="22"/>
                                      <w:szCs w:val="22"/>
                                      <w:shd w:val="clear" w:color="auto" w:fill="FFFFFF"/>
                                    </w:rPr>
                                    <w:t> </w:t>
                                  </w:r>
                                  <w:proofErr w:type="spellStart"/>
                                  <w:r w:rsidRPr="00301FD2">
                                    <w:rPr>
                                      <w:rStyle w:val="Strong"/>
                                      <w:rFonts w:cstheme="minorHAnsi"/>
                                      <w:color w:val="1A1A1A"/>
                                      <w:sz w:val="22"/>
                                      <w:szCs w:val="22"/>
                                      <w:shd w:val="clear" w:color="auto" w:fill="FFFFFF"/>
                                    </w:rPr>
                                    <w:t>Zur</w:t>
                                  </w:r>
                                  <w:proofErr w:type="spellEnd"/>
                                  <w:r w:rsidRPr="00301FD2">
                                    <w:rPr>
                                      <w:rStyle w:val="Strong"/>
                                      <w:rFonts w:cstheme="minorHAnsi"/>
                                      <w:color w:val="1A1A1A"/>
                                      <w:sz w:val="22"/>
                                      <w:szCs w:val="22"/>
                                      <w:shd w:val="clear" w:color="auto" w:fill="FFFFFF"/>
                                    </w:rPr>
                                    <w:t> </w:t>
                                  </w:r>
                                  <w:r w:rsidRPr="00301FD2">
                                    <w:rPr>
                                      <w:rFonts w:cstheme="minorHAnsi"/>
                                      <w:color w:val="222222"/>
                                      <w:sz w:val="22"/>
                                      <w:szCs w:val="22"/>
                                      <w:shd w:val="clear" w:color="auto" w:fill="FFFFFF"/>
                                    </w:rPr>
                                    <w:t>is an Assistant Professor in the Department of East Asian Languages and Cultures at Stanford University. She teaches courses on Korean literature, cinema, and popular culture. Her book, </w:t>
                                  </w:r>
                                  <w:r w:rsidRPr="00301FD2">
                                    <w:rPr>
                                      <w:rStyle w:val="Emphasis"/>
                                      <w:rFonts w:cstheme="minorHAnsi"/>
                                      <w:color w:val="222222"/>
                                      <w:sz w:val="22"/>
                                      <w:szCs w:val="22"/>
                                      <w:shd w:val="clear" w:color="auto" w:fill="FFFFFF"/>
                                    </w:rPr>
                                    <w:t>Figuring Korean Futures: Children's Literature i</w:t>
                                  </w:r>
                                  <w:bookmarkStart w:id="0" w:name="_GoBack"/>
                                  <w:bookmarkEnd w:id="0"/>
                                  <w:r w:rsidRPr="00301FD2">
                                    <w:rPr>
                                      <w:rStyle w:val="Emphasis"/>
                                      <w:rFonts w:cstheme="minorHAnsi"/>
                                      <w:color w:val="222222"/>
                                      <w:sz w:val="22"/>
                                      <w:szCs w:val="22"/>
                                      <w:shd w:val="clear" w:color="auto" w:fill="FFFFFF"/>
                                    </w:rPr>
                                    <w:t>n Modern Korea</w:t>
                                  </w:r>
                                  <w:r w:rsidRPr="00301FD2">
                                    <w:rPr>
                                      <w:rFonts w:cstheme="minorHAnsi"/>
                                      <w:color w:val="222222"/>
                                      <w:sz w:val="22"/>
                                      <w:szCs w:val="22"/>
                                      <w:shd w:val="clear" w:color="auto" w:fill="FFFFFF"/>
                                    </w:rPr>
                                    <w:t xml:space="preserve"> (Stanford University Press, October 2017), traces the affective investments and coded aspirations made possible by children's literature in colonial and postcolonial Korea. She has published articles on North Korean science fiction, the Korean War in North and South Korean children's literature, childhood in cinema, and Korean popular culture. Her translations </w:t>
                                  </w:r>
                                  <w:proofErr w:type="gramStart"/>
                                  <w:r w:rsidRPr="00301FD2">
                                    <w:rPr>
                                      <w:rFonts w:cstheme="minorHAnsi"/>
                                      <w:color w:val="222222"/>
                                      <w:sz w:val="22"/>
                                      <w:szCs w:val="22"/>
                                      <w:shd w:val="clear" w:color="auto" w:fill="FFFFFF"/>
                                    </w:rPr>
                                    <w:t>have been published</w:t>
                                  </w:r>
                                  <w:proofErr w:type="gramEnd"/>
                                  <w:r w:rsidRPr="00301FD2">
                                    <w:rPr>
                                      <w:rFonts w:cstheme="minorHAnsi"/>
                                      <w:color w:val="222222"/>
                                      <w:sz w:val="22"/>
                                      <w:szCs w:val="22"/>
                                      <w:shd w:val="clear" w:color="auto" w:fill="FFFFFF"/>
                                    </w:rPr>
                                    <w:t xml:space="preserve"> in </w:t>
                                  </w:r>
                                  <w:hyperlink r:id="rId10" w:tgtFrame="_blank" w:history="1">
                                    <w:r w:rsidRPr="00301FD2">
                                      <w:rPr>
                                        <w:rStyle w:val="Hyperlink"/>
                                        <w:rFonts w:cstheme="minorHAnsi"/>
                                        <w:color w:val="1155CC"/>
                                        <w:sz w:val="22"/>
                                        <w:szCs w:val="22"/>
                                        <w:u w:val="none"/>
                                        <w:shd w:val="clear" w:color="auto" w:fill="FFFFFF"/>
                                      </w:rPr>
                                      <w:t>wordwithoutborders.org</w:t>
                                    </w:r>
                                  </w:hyperlink>
                                  <w:r w:rsidRPr="00301FD2">
                                    <w:rPr>
                                      <w:rFonts w:cstheme="minorHAnsi"/>
                                      <w:color w:val="222222"/>
                                      <w:sz w:val="22"/>
                                      <w:szCs w:val="22"/>
                                      <w:shd w:val="clear" w:color="auto" w:fill="FFFFFF"/>
                                    </w:rPr>
                                    <w:t>, The Columbia Anthology of Modern Korean Short Stories, and the Asia Literary Review. </w:t>
                                  </w:r>
                                  <w:proofErr w:type="spellStart"/>
                                  <w:r w:rsidRPr="00301FD2">
                                    <w:rPr>
                                      <w:rStyle w:val="il"/>
                                      <w:rFonts w:cstheme="minorHAnsi"/>
                                      <w:color w:val="222222"/>
                                      <w:sz w:val="22"/>
                                      <w:szCs w:val="22"/>
                                      <w:shd w:val="clear" w:color="auto" w:fill="FFFFFF"/>
                                    </w:rPr>
                                    <w:t>Dafna</w:t>
                                  </w:r>
                                  <w:proofErr w:type="spellEnd"/>
                                  <w:r w:rsidRPr="00301FD2">
                                    <w:rPr>
                                      <w:rFonts w:cstheme="minorHAnsi"/>
                                      <w:color w:val="222222"/>
                                      <w:sz w:val="22"/>
                                      <w:szCs w:val="22"/>
                                      <w:shd w:val="clear" w:color="auto" w:fill="FFFFFF"/>
                                    </w:rPr>
                                    <w:t> </w:t>
                                  </w:r>
                                  <w:proofErr w:type="spellStart"/>
                                  <w:r w:rsidRPr="00301FD2">
                                    <w:rPr>
                                      <w:rFonts w:cstheme="minorHAnsi"/>
                                      <w:color w:val="222222"/>
                                      <w:sz w:val="22"/>
                                      <w:szCs w:val="22"/>
                                      <w:shd w:val="clear" w:color="auto" w:fill="FFFFFF"/>
                                    </w:rPr>
                                    <w:t>Zur</w:t>
                                  </w:r>
                                  <w:proofErr w:type="spellEnd"/>
                                  <w:r w:rsidRPr="00301FD2">
                                    <w:rPr>
                                      <w:rFonts w:cstheme="minorHAnsi"/>
                                      <w:color w:val="222222"/>
                                      <w:sz w:val="22"/>
                                      <w:szCs w:val="22"/>
                                      <w:shd w:val="clear" w:color="auto" w:fill="FFFFFF"/>
                                    </w:rPr>
                                    <w:t xml:space="preserve"> received her PhD and MA in Asian Studies from the University of British Columbia, and a BA from the Hebrew University of Jerusalem.</w:t>
                                  </w:r>
                                </w:p>
                                <w:p w:rsidR="00B33638" w:rsidRPr="00301FD2" w:rsidRDefault="00B33638" w:rsidP="00B33638">
                                  <w:pPr>
                                    <w:spacing w:after="0"/>
                                    <w:jc w:val="center"/>
                                    <w:rPr>
                                      <w:rFonts w:cstheme="minorHAnsi"/>
                                      <w:sz w:val="20"/>
                                      <w:szCs w:val="20"/>
                                    </w:rPr>
                                  </w:pPr>
                                  <w:r w:rsidRPr="00301FD2">
                                    <w:rPr>
                                      <w:rFonts w:cstheme="minorHAnsi"/>
                                      <w:sz w:val="20"/>
                                      <w:szCs w:val="20"/>
                                    </w:rPr>
                                    <w:t>_____________________________________________________________________</w:t>
                                  </w:r>
                                </w:p>
                                <w:p w:rsidR="00B33638" w:rsidRPr="00B33638" w:rsidRDefault="00B33638" w:rsidP="00B33638">
                                  <w:pPr>
                                    <w:pStyle w:val="Footer"/>
                                    <w:jc w:val="center"/>
                                    <w:rPr>
                                      <w:caps w:val="0"/>
                                      <w:color w:val="auto"/>
                                    </w:rPr>
                                  </w:pPr>
                                  <w:r w:rsidRPr="00B33638">
                                    <w:rPr>
                                      <w:caps w:val="0"/>
                                      <w:color w:val="auto"/>
                                    </w:rPr>
                                    <w:t>Connect with GWIKS for more events!</w:t>
                                  </w:r>
                                </w:p>
                                <w:p w:rsidR="00B33638" w:rsidRPr="00B33638" w:rsidRDefault="00B33638" w:rsidP="00B33638">
                                  <w:pPr>
                                    <w:pStyle w:val="Footer"/>
                                    <w:jc w:val="center"/>
                                    <w:rPr>
                                      <w:caps w:val="0"/>
                                      <w:color w:val="auto"/>
                                      <w:sz w:val="22"/>
                                    </w:rPr>
                                  </w:pPr>
                                  <w:r w:rsidRPr="00B33638">
                                    <w:rPr>
                                      <w:caps w:val="0"/>
                                      <w:color w:val="auto"/>
                                    </w:rPr>
                                    <w:t>Website: gwiks.elliott.gwu.edu| Twitter: @</w:t>
                                  </w:r>
                                  <w:proofErr w:type="spellStart"/>
                                  <w:r w:rsidRPr="00B33638">
                                    <w:rPr>
                                      <w:caps w:val="0"/>
                                      <w:color w:val="auto"/>
                                    </w:rPr>
                                    <w:t>gw_iks</w:t>
                                  </w:r>
                                  <w:r w:rsidRPr="00B33638">
                                    <w:rPr>
                                      <w:caps w:val="0"/>
                                      <w:color w:val="auto"/>
                                      <w:sz w:val="22"/>
                                    </w:rPr>
                                    <w:t>|fb</w:t>
                                  </w:r>
                                  <w:proofErr w:type="spellEnd"/>
                                  <w:r w:rsidRPr="00B33638">
                                    <w:rPr>
                                      <w:caps w:val="0"/>
                                      <w:color w:val="auto"/>
                                      <w:sz w:val="22"/>
                                    </w:rPr>
                                    <w:t>: @gwiks2016| e-mail: gwiks@gwu.edu</w:t>
                                  </w:r>
                                </w:p>
                                <w:p w:rsidR="00B33638" w:rsidRDefault="00B33638" w:rsidP="00B33638">
                                  <w:pPr>
                                    <w:spacing w:after="0"/>
                                    <w:jc w:val="center"/>
                                    <w:rPr>
                                      <w:rFonts w:ascii="Georgia" w:hAnsi="Georgia"/>
                                      <w:b/>
                                      <w:sz w:val="20"/>
                                      <w:szCs w:val="20"/>
                                    </w:rPr>
                                  </w:pPr>
                                </w:p>
                                <w:p w:rsidR="00B33638" w:rsidRDefault="00B33638" w:rsidP="00B33638">
                                  <w:pPr>
                                    <w:spacing w:after="0"/>
                                    <w:jc w:val="center"/>
                                    <w:rPr>
                                      <w:rFonts w:ascii="Georgia" w:hAnsi="Georgia"/>
                                      <w:b/>
                                      <w:sz w:val="20"/>
                                      <w:szCs w:val="20"/>
                                    </w:rPr>
                                  </w:pPr>
                                  <w:r w:rsidRPr="00655377">
                                    <w:rPr>
                                      <w:rFonts w:ascii="Georgia" w:hAnsi="Georgia"/>
                                      <w:b/>
                                      <w:sz w:val="20"/>
                                      <w:szCs w:val="20"/>
                                    </w:rPr>
                                    <w:t xml:space="preserve">Connect with </w:t>
                                  </w:r>
                                  <w:r>
                                    <w:rPr>
                                      <w:rFonts w:ascii="Georgia" w:hAnsi="Georgia"/>
                                      <w:b/>
                                      <w:sz w:val="20"/>
                                      <w:szCs w:val="20"/>
                                    </w:rPr>
                                    <w:t xml:space="preserve">GWIKS for more events like this </w:t>
                                  </w:r>
                                </w:p>
                                <w:p w:rsidR="00B33638" w:rsidRPr="008115F9" w:rsidRDefault="00B33638" w:rsidP="00B33638">
                                  <w:pPr>
                                    <w:spacing w:after="0"/>
                                    <w:jc w:val="center"/>
                                    <w:rPr>
                                      <w:rFonts w:ascii="Georgia" w:hAnsi="Georgia"/>
                                      <w:b/>
                                      <w:sz w:val="20"/>
                                      <w:szCs w:val="20"/>
                                    </w:rPr>
                                  </w:pPr>
                                  <w:r w:rsidRPr="009F5B87">
                                    <w:rPr>
                                      <w:rFonts w:ascii="Georgia" w:hAnsi="Georgia"/>
                                      <w:sz w:val="16"/>
                                      <w:szCs w:val="16"/>
                                    </w:rPr>
                                    <w:t xml:space="preserve">Website: </w:t>
                                  </w:r>
                                  <w:proofErr w:type="spellStart"/>
                                  <w:r w:rsidRPr="00527468">
                                    <w:rPr>
                                      <w:rFonts w:ascii="Georgia" w:hAnsi="Georgia"/>
                                      <w:sz w:val="16"/>
                                      <w:szCs w:val="16"/>
                                    </w:rPr>
                                    <w:t>gwiks</w:t>
                                  </w:r>
                                  <w:r>
                                    <w:rPr>
                                      <w:rFonts w:ascii="Georgia" w:hAnsi="Georgia"/>
                                      <w:sz w:val="16"/>
                                      <w:szCs w:val="16"/>
                                    </w:rPr>
                                    <w:t>.elliott.gwu.edu</w:t>
                                  </w:r>
                                  <w:r>
                                    <w:rPr>
                                      <w:rFonts w:ascii="Georgia" w:hAnsi="Georgia"/>
                                      <w:b/>
                                      <w:sz w:val="20"/>
                                      <w:szCs w:val="20"/>
                                    </w:rPr>
                                    <w:t>|</w:t>
                                  </w:r>
                                  <w:r w:rsidRPr="009F5B87">
                                    <w:rPr>
                                      <w:rFonts w:ascii="Georgia" w:hAnsi="Georgia"/>
                                      <w:sz w:val="16"/>
                                      <w:szCs w:val="16"/>
                                    </w:rPr>
                                    <w:t>Twitter</w:t>
                                  </w:r>
                                  <w:proofErr w:type="spellEnd"/>
                                  <w:r w:rsidRPr="009F5B87">
                                    <w:rPr>
                                      <w:rFonts w:ascii="Georgia" w:hAnsi="Georgia"/>
                                      <w:sz w:val="16"/>
                                      <w:szCs w:val="16"/>
                                    </w:rPr>
                                    <w:t xml:space="preserve">: </w:t>
                                  </w:r>
                                  <w:r>
                                    <w:rPr>
                                      <w:rFonts w:ascii="Georgia" w:hAnsi="Georgia"/>
                                      <w:sz w:val="16"/>
                                      <w:szCs w:val="16"/>
                                    </w:rPr>
                                    <w:t>@</w:t>
                                  </w:r>
                                  <w:proofErr w:type="spellStart"/>
                                  <w:r w:rsidRPr="009F5B87">
                                    <w:rPr>
                                      <w:rFonts w:ascii="Georgia" w:hAnsi="Georgia"/>
                                      <w:sz w:val="16"/>
                                      <w:szCs w:val="16"/>
                                    </w:rPr>
                                    <w:t>GW_IKS</w:t>
                                  </w:r>
                                  <w:r>
                                    <w:rPr>
                                      <w:rFonts w:ascii="Georgia" w:hAnsi="Georgia"/>
                                      <w:b/>
                                      <w:sz w:val="20"/>
                                      <w:szCs w:val="20"/>
                                    </w:rPr>
                                    <w:t>|</w:t>
                                  </w:r>
                                  <w:r>
                                    <w:rPr>
                                      <w:rFonts w:ascii="Georgia" w:hAnsi="Georgia"/>
                                      <w:sz w:val="16"/>
                                      <w:szCs w:val="16"/>
                                    </w:rPr>
                                    <w:t>Facebook</w:t>
                                  </w:r>
                                  <w:proofErr w:type="spellEnd"/>
                                  <w:r>
                                    <w:rPr>
                                      <w:rFonts w:ascii="Georgia" w:hAnsi="Georgia"/>
                                      <w:sz w:val="16"/>
                                      <w:szCs w:val="16"/>
                                    </w:rPr>
                                    <w:t>: @</w:t>
                                  </w:r>
                                  <w:r w:rsidRPr="00527468">
                                    <w:rPr>
                                      <w:rFonts w:ascii="Georgia" w:hAnsi="Georgia"/>
                                      <w:sz w:val="16"/>
                                      <w:szCs w:val="16"/>
                                    </w:rPr>
                                    <w:t>gwiks2016</w:t>
                                  </w:r>
                                  <w:r>
                                    <w:rPr>
                                      <w:rFonts w:ascii="Georgia" w:hAnsi="Georgia"/>
                                      <w:b/>
                                      <w:sz w:val="20"/>
                                      <w:szCs w:val="20"/>
                                    </w:rPr>
                                    <w:t>|</w:t>
                                  </w:r>
                                  <w:r>
                                    <w:rPr>
                                      <w:rFonts w:ascii="Georgia" w:hAnsi="Georgia"/>
                                      <w:sz w:val="16"/>
                                      <w:szCs w:val="16"/>
                                    </w:rPr>
                                    <w:t>E-mail: gwiks@gwu.edu</w:t>
                                  </w:r>
                                </w:p>
                                <w:p w:rsidR="00B33638" w:rsidRDefault="00B33638" w:rsidP="00A3547D">
                                  <w:pPr>
                                    <w:rPr>
                                      <w:rFonts w:cstheme="minorHAnsi"/>
                                      <w:color w:val="1A1A1A"/>
                                      <w:sz w:val="20"/>
                                      <w:shd w:val="clear" w:color="auto" w:fill="FFFFFF"/>
                                    </w:rPr>
                                  </w:pPr>
                                </w:p>
                                <w:p w:rsidR="00A3547D" w:rsidRDefault="00A3547D" w:rsidP="00A3547D">
                                  <w:pPr>
                                    <w:rPr>
                                      <w:rFonts w:cstheme="minorHAnsi"/>
                                      <w:color w:val="1A1A1A"/>
                                      <w:sz w:val="20"/>
                                      <w:shd w:val="clear" w:color="auto" w:fill="FFFFFF"/>
                                    </w:rPr>
                                  </w:pPr>
                                </w:p>
                                <w:p w:rsidR="00A3547D" w:rsidRDefault="00A3547D" w:rsidP="00A3547D">
                                  <w:pPr>
                                    <w:rPr>
                                      <w:rFonts w:cstheme="minorHAnsi"/>
                                      <w:color w:val="1A1A1A"/>
                                      <w:sz w:val="20"/>
                                      <w:shd w:val="clear" w:color="auto" w:fill="FFFFFF"/>
                                    </w:rPr>
                                  </w:pPr>
                                </w:p>
                                <w:p w:rsidR="00A3547D" w:rsidRDefault="00A3547D" w:rsidP="00A3547D">
                                  <w:pPr>
                                    <w:rPr>
                                      <w:rFonts w:cstheme="minorHAnsi"/>
                                      <w:color w:val="1A1A1A"/>
                                      <w:sz w:val="20"/>
                                      <w:shd w:val="clear" w:color="auto" w:fill="FFFFFF"/>
                                    </w:rPr>
                                  </w:pPr>
                                </w:p>
                                <w:p w:rsidR="00A3547D" w:rsidRPr="00A3547D" w:rsidRDefault="00A3547D" w:rsidP="00A3547D">
                                  <w:pPr>
                                    <w:rPr>
                                      <w:rFonts w:cstheme="minorHAnsi"/>
                                      <w:sz w:val="20"/>
                                    </w:rPr>
                                  </w:pPr>
                                </w:p>
                                <w:p w:rsidR="00A3547D" w:rsidRPr="00A3547D" w:rsidRDefault="00A3547D" w:rsidP="00A3547D">
                                  <w:pPr>
                                    <w:rPr>
                                      <w:rFonts w:cstheme="minorHAnsi"/>
                                      <w:sz w:val="28"/>
                                    </w:rPr>
                                  </w:pPr>
                                </w:p>
                                <w:p w:rsidR="00A3547D" w:rsidRPr="00A3547D" w:rsidRDefault="00A3547D" w:rsidP="00A3547D">
                                  <w:pPr>
                                    <w:rPr>
                                      <w:rFonts w:cstheme="minorHAnsi"/>
                                    </w:rPr>
                                  </w:pPr>
                                </w:p>
                                <w:p w:rsidR="00AA1EEA" w:rsidRPr="00A3547D" w:rsidRDefault="00AA1EEA" w:rsidP="00AA1EEA">
                                  <w:pPr>
                                    <w:rPr>
                                      <w:rFonts w:cstheme="minorHAnsi"/>
                                    </w:rPr>
                                  </w:pPr>
                                </w:p>
                              </w:txbxContent>
                            </wps:txbx>
                            <wps:bodyPr rot="0" vert="horz" wrap="square" lIns="182880" tIns="182880" rIns="91440" bIns="45720" anchor="t" anchorCtr="0">
                              <a:noAutofit/>
                            </wps:bodyPr>
                          </wps:wsp>
                        </a:graphicData>
                      </a:graphic>
                    </wp:inline>
                  </w:drawing>
                </mc:Choice>
                <mc:Fallback>
                  <w:pict>
                    <v:shape w14:anchorId="46265607" id="_x0000_s1028" type="#_x0000_t202" style="width:539.4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" filled="f" stroked="f">
                      <v:textbox inset="14.4pt,14.4pt">
                        <w:txbxContent>
                          <w:p w:rsidR="00A3547D" w:rsidRPr="00A3547D" w:rsidRDefault="00A3547D" w:rsidP="00A3547D">
                            <w:pPr>
                              <w:pStyle w:val="Heading6"/>
                              <w:spacing w:before="0" w:after="0"/>
                              <w:rPr>
                                <w:rStyle w:val="IntenseEmphasis"/>
                                <w:rFonts w:cstheme="minorHAnsi"/>
                                <w:b/>
                                <w:iCs w:val="0"/>
                                <w:color w:val="313131" w:themeColor="text1" w:themeTint="D9"/>
                                <w:spacing w:val="20"/>
                                <w:sz w:val="28"/>
                              </w:rPr>
                            </w:pPr>
                            <w:r w:rsidRPr="00A3547D">
                              <w:rPr>
                                <w:rStyle w:val="IntenseEmphasis"/>
                                <w:rFonts w:cstheme="minorHAnsi"/>
                                <w:b/>
                                <w:iCs w:val="0"/>
                                <w:color w:val="313131" w:themeColor="text1" w:themeTint="D9"/>
                                <w:spacing w:val="20"/>
                                <w:sz w:val="28"/>
                              </w:rPr>
                              <w:t>SPEAKER</w:t>
                            </w:r>
                          </w:p>
                          <w:p w:rsidR="00B33638" w:rsidRPr="00301FD2" w:rsidRDefault="00301FD2" w:rsidP="00301FD2">
                            <w:pPr>
                              <w:spacing w:after="0"/>
                              <w:rPr>
                                <w:rFonts w:cstheme="minorHAnsi"/>
                                <w:b/>
                                <w:sz w:val="22"/>
                                <w:szCs w:val="22"/>
                              </w:rPr>
                            </w:pPr>
                            <w:proofErr w:type="spellStart"/>
                            <w:r w:rsidRPr="00301FD2">
                              <w:rPr>
                                <w:rStyle w:val="il"/>
                                <w:rFonts w:cstheme="minorHAnsi"/>
                                <w:b/>
                                <w:bCs/>
                                <w:color w:val="1A1A1A"/>
                                <w:sz w:val="22"/>
                                <w:szCs w:val="22"/>
                                <w:shd w:val="clear" w:color="auto" w:fill="FFFFFF"/>
                              </w:rPr>
                              <w:t>Dafna</w:t>
                            </w:r>
                            <w:proofErr w:type="spellEnd"/>
                            <w:r w:rsidRPr="00301FD2">
                              <w:rPr>
                                <w:rStyle w:val="Strong"/>
                                <w:rFonts w:cstheme="minorHAnsi"/>
                                <w:color w:val="1A1A1A"/>
                                <w:sz w:val="22"/>
                                <w:szCs w:val="22"/>
                                <w:shd w:val="clear" w:color="auto" w:fill="FFFFFF"/>
                              </w:rPr>
                              <w:t> </w:t>
                            </w:r>
                            <w:proofErr w:type="spellStart"/>
                            <w:r w:rsidRPr="00301FD2">
                              <w:rPr>
                                <w:rStyle w:val="Strong"/>
                                <w:rFonts w:cstheme="minorHAnsi"/>
                                <w:color w:val="1A1A1A"/>
                                <w:sz w:val="22"/>
                                <w:szCs w:val="22"/>
                                <w:shd w:val="clear" w:color="auto" w:fill="FFFFFF"/>
                              </w:rPr>
                              <w:t>Zur</w:t>
                            </w:r>
                            <w:proofErr w:type="spellEnd"/>
                            <w:r w:rsidRPr="00301FD2">
                              <w:rPr>
                                <w:rStyle w:val="Strong"/>
                                <w:rFonts w:cstheme="minorHAnsi"/>
                                <w:color w:val="1A1A1A"/>
                                <w:sz w:val="22"/>
                                <w:szCs w:val="22"/>
                                <w:shd w:val="clear" w:color="auto" w:fill="FFFFFF"/>
                              </w:rPr>
                              <w:t> </w:t>
                            </w:r>
                            <w:r w:rsidRPr="00301FD2">
                              <w:rPr>
                                <w:rFonts w:cstheme="minorHAnsi"/>
                                <w:color w:val="222222"/>
                                <w:sz w:val="22"/>
                                <w:szCs w:val="22"/>
                                <w:shd w:val="clear" w:color="auto" w:fill="FFFFFF"/>
                              </w:rPr>
                              <w:t>is an Assistant Professor in the Department of East Asian Languages and Cultures at Stanford University. She teaches courses on Korean literature, cinema, and popular culture. Her book, </w:t>
                            </w:r>
                            <w:r w:rsidRPr="00301FD2">
                              <w:rPr>
                                <w:rStyle w:val="Emphasis"/>
                                <w:rFonts w:cstheme="minorHAnsi"/>
                                <w:color w:val="222222"/>
                                <w:sz w:val="22"/>
                                <w:szCs w:val="22"/>
                                <w:shd w:val="clear" w:color="auto" w:fill="FFFFFF"/>
                              </w:rPr>
                              <w:t>Figuring Korean Futures: Children's Literature i</w:t>
                            </w:r>
                            <w:bookmarkStart w:id="1" w:name="_GoBack"/>
                            <w:bookmarkEnd w:id="1"/>
                            <w:r w:rsidRPr="00301FD2">
                              <w:rPr>
                                <w:rStyle w:val="Emphasis"/>
                                <w:rFonts w:cstheme="minorHAnsi"/>
                                <w:color w:val="222222"/>
                                <w:sz w:val="22"/>
                                <w:szCs w:val="22"/>
                                <w:shd w:val="clear" w:color="auto" w:fill="FFFFFF"/>
                              </w:rPr>
                              <w:t>n Modern Korea</w:t>
                            </w:r>
                            <w:r w:rsidRPr="00301FD2">
                              <w:rPr>
                                <w:rFonts w:cstheme="minorHAnsi"/>
                                <w:color w:val="222222"/>
                                <w:sz w:val="22"/>
                                <w:szCs w:val="22"/>
                                <w:shd w:val="clear" w:color="auto" w:fill="FFFFFF"/>
                              </w:rPr>
                              <w:t xml:space="preserve"> (Stanford University Press, October 2017), traces the affective investments and coded aspirations made possible by children's literature in colonial and postcolonial Korea. She has published articles on North Korean science fiction, the Korean War in North and South Korean children's literature, childhood in cinema, and Korean popular culture. Her translations </w:t>
                            </w:r>
                            <w:proofErr w:type="gramStart"/>
                            <w:r w:rsidRPr="00301FD2">
                              <w:rPr>
                                <w:rFonts w:cstheme="minorHAnsi"/>
                                <w:color w:val="222222"/>
                                <w:sz w:val="22"/>
                                <w:szCs w:val="22"/>
                                <w:shd w:val="clear" w:color="auto" w:fill="FFFFFF"/>
                              </w:rPr>
                              <w:t>have been published</w:t>
                            </w:r>
                            <w:proofErr w:type="gramEnd"/>
                            <w:r w:rsidRPr="00301FD2">
                              <w:rPr>
                                <w:rFonts w:cstheme="minorHAnsi"/>
                                <w:color w:val="222222"/>
                                <w:sz w:val="22"/>
                                <w:szCs w:val="22"/>
                                <w:shd w:val="clear" w:color="auto" w:fill="FFFFFF"/>
                              </w:rPr>
                              <w:t xml:space="preserve"> in </w:t>
                            </w:r>
                            <w:hyperlink r:id="rId11" w:tgtFrame="_blank" w:history="1">
                              <w:r w:rsidRPr="00301FD2">
                                <w:rPr>
                                  <w:rStyle w:val="Hyperlink"/>
                                  <w:rFonts w:cstheme="minorHAnsi"/>
                                  <w:color w:val="1155CC"/>
                                  <w:sz w:val="22"/>
                                  <w:szCs w:val="22"/>
                                  <w:u w:val="none"/>
                                  <w:shd w:val="clear" w:color="auto" w:fill="FFFFFF"/>
                                </w:rPr>
                                <w:t>wordwithoutborders.org</w:t>
                              </w:r>
                            </w:hyperlink>
                            <w:r w:rsidRPr="00301FD2">
                              <w:rPr>
                                <w:rFonts w:cstheme="minorHAnsi"/>
                                <w:color w:val="222222"/>
                                <w:sz w:val="22"/>
                                <w:szCs w:val="22"/>
                                <w:shd w:val="clear" w:color="auto" w:fill="FFFFFF"/>
                              </w:rPr>
                              <w:t>, The Columbia Anthology of Modern Korean Short Stories, and the Asia Literary Review. </w:t>
                            </w:r>
                            <w:proofErr w:type="spellStart"/>
                            <w:r w:rsidRPr="00301FD2">
                              <w:rPr>
                                <w:rStyle w:val="il"/>
                                <w:rFonts w:cstheme="minorHAnsi"/>
                                <w:color w:val="222222"/>
                                <w:sz w:val="22"/>
                                <w:szCs w:val="22"/>
                                <w:shd w:val="clear" w:color="auto" w:fill="FFFFFF"/>
                              </w:rPr>
                              <w:t>Dafna</w:t>
                            </w:r>
                            <w:proofErr w:type="spellEnd"/>
                            <w:r w:rsidRPr="00301FD2">
                              <w:rPr>
                                <w:rFonts w:cstheme="minorHAnsi"/>
                                <w:color w:val="222222"/>
                                <w:sz w:val="22"/>
                                <w:szCs w:val="22"/>
                                <w:shd w:val="clear" w:color="auto" w:fill="FFFFFF"/>
                              </w:rPr>
                              <w:t> </w:t>
                            </w:r>
                            <w:proofErr w:type="spellStart"/>
                            <w:r w:rsidRPr="00301FD2">
                              <w:rPr>
                                <w:rFonts w:cstheme="minorHAnsi"/>
                                <w:color w:val="222222"/>
                                <w:sz w:val="22"/>
                                <w:szCs w:val="22"/>
                                <w:shd w:val="clear" w:color="auto" w:fill="FFFFFF"/>
                              </w:rPr>
                              <w:t>Zur</w:t>
                            </w:r>
                            <w:proofErr w:type="spellEnd"/>
                            <w:r w:rsidRPr="00301FD2">
                              <w:rPr>
                                <w:rFonts w:cstheme="minorHAnsi"/>
                                <w:color w:val="222222"/>
                                <w:sz w:val="22"/>
                                <w:szCs w:val="22"/>
                                <w:shd w:val="clear" w:color="auto" w:fill="FFFFFF"/>
                              </w:rPr>
                              <w:t xml:space="preserve"> received her PhD and MA in Asian Studies from the University of British Columbia, and a BA from the Hebrew University of Jerusalem.</w:t>
                            </w:r>
                          </w:p>
                          <w:p w:rsidR="00B33638" w:rsidRPr="00301FD2" w:rsidRDefault="00B33638" w:rsidP="00B33638">
                            <w:pPr>
                              <w:spacing w:after="0"/>
                              <w:jc w:val="center"/>
                              <w:rPr>
                                <w:rFonts w:cstheme="minorHAnsi"/>
                                <w:sz w:val="20"/>
                                <w:szCs w:val="20"/>
                              </w:rPr>
                            </w:pPr>
                            <w:r w:rsidRPr="00301FD2">
                              <w:rPr>
                                <w:rFonts w:cstheme="minorHAnsi"/>
                                <w:sz w:val="20"/>
                                <w:szCs w:val="20"/>
                              </w:rPr>
                              <w:t>_____________________________________________________________________</w:t>
                            </w:r>
                          </w:p>
                          <w:p w:rsidR="00B33638" w:rsidRPr="00B33638" w:rsidRDefault="00B33638" w:rsidP="00B33638">
                            <w:pPr>
                              <w:pStyle w:val="Footer"/>
                              <w:jc w:val="center"/>
                              <w:rPr>
                                <w:caps w:val="0"/>
                                <w:color w:val="auto"/>
                              </w:rPr>
                            </w:pPr>
                            <w:r w:rsidRPr="00B33638">
                              <w:rPr>
                                <w:caps w:val="0"/>
                                <w:color w:val="auto"/>
                              </w:rPr>
                              <w:t>Connect with GWIKS for more events!</w:t>
                            </w:r>
                          </w:p>
                          <w:p w:rsidR="00B33638" w:rsidRPr="00B33638" w:rsidRDefault="00B33638" w:rsidP="00B33638">
                            <w:pPr>
                              <w:pStyle w:val="Footer"/>
                              <w:jc w:val="center"/>
                              <w:rPr>
                                <w:caps w:val="0"/>
                                <w:color w:val="auto"/>
                                <w:sz w:val="22"/>
                              </w:rPr>
                            </w:pPr>
                            <w:r w:rsidRPr="00B33638">
                              <w:rPr>
                                <w:caps w:val="0"/>
                                <w:color w:val="auto"/>
                              </w:rPr>
                              <w:t>Website: gwiks.elliott.gwu.edu| Twitter: @</w:t>
                            </w:r>
                            <w:proofErr w:type="spellStart"/>
                            <w:r w:rsidRPr="00B33638">
                              <w:rPr>
                                <w:caps w:val="0"/>
                                <w:color w:val="auto"/>
                              </w:rPr>
                              <w:t>gw_iks</w:t>
                            </w:r>
                            <w:r w:rsidRPr="00B33638">
                              <w:rPr>
                                <w:caps w:val="0"/>
                                <w:color w:val="auto"/>
                                <w:sz w:val="22"/>
                              </w:rPr>
                              <w:t>|fb</w:t>
                            </w:r>
                            <w:proofErr w:type="spellEnd"/>
                            <w:r w:rsidRPr="00B33638">
                              <w:rPr>
                                <w:caps w:val="0"/>
                                <w:color w:val="auto"/>
                                <w:sz w:val="22"/>
                              </w:rPr>
                              <w:t>: @gwiks2016| e-mail: gwiks@gwu.edu</w:t>
                            </w:r>
                          </w:p>
                          <w:p w:rsidR="00B33638" w:rsidRDefault="00B33638" w:rsidP="00B33638">
                            <w:pPr>
                              <w:spacing w:after="0"/>
                              <w:jc w:val="center"/>
                              <w:rPr>
                                <w:rFonts w:ascii="Georgia" w:hAnsi="Georgia"/>
                                <w:b/>
                                <w:sz w:val="20"/>
                                <w:szCs w:val="20"/>
                              </w:rPr>
                            </w:pPr>
                          </w:p>
                          <w:p w:rsidR="00B33638" w:rsidRDefault="00B33638" w:rsidP="00B33638">
                            <w:pPr>
                              <w:spacing w:after="0"/>
                              <w:jc w:val="center"/>
                              <w:rPr>
                                <w:rFonts w:ascii="Georgia" w:hAnsi="Georgia"/>
                                <w:b/>
                                <w:sz w:val="20"/>
                                <w:szCs w:val="20"/>
                              </w:rPr>
                            </w:pPr>
                            <w:r w:rsidRPr="00655377">
                              <w:rPr>
                                <w:rFonts w:ascii="Georgia" w:hAnsi="Georgia"/>
                                <w:b/>
                                <w:sz w:val="20"/>
                                <w:szCs w:val="20"/>
                              </w:rPr>
                              <w:t xml:space="preserve">Connect with </w:t>
                            </w:r>
                            <w:r>
                              <w:rPr>
                                <w:rFonts w:ascii="Georgia" w:hAnsi="Georgia"/>
                                <w:b/>
                                <w:sz w:val="20"/>
                                <w:szCs w:val="20"/>
                              </w:rPr>
                              <w:t xml:space="preserve">GWIKS for more events like this </w:t>
                            </w:r>
                          </w:p>
                          <w:p w:rsidR="00B33638" w:rsidRPr="008115F9" w:rsidRDefault="00B33638" w:rsidP="00B33638">
                            <w:pPr>
                              <w:spacing w:after="0"/>
                              <w:jc w:val="center"/>
                              <w:rPr>
                                <w:rFonts w:ascii="Georgia" w:hAnsi="Georgia"/>
                                <w:b/>
                                <w:sz w:val="20"/>
                                <w:szCs w:val="20"/>
                              </w:rPr>
                            </w:pPr>
                            <w:r w:rsidRPr="009F5B87">
                              <w:rPr>
                                <w:rFonts w:ascii="Georgia" w:hAnsi="Georgia"/>
                                <w:sz w:val="16"/>
                                <w:szCs w:val="16"/>
                              </w:rPr>
                              <w:t xml:space="preserve">Website: </w:t>
                            </w:r>
                            <w:proofErr w:type="spellStart"/>
                            <w:r w:rsidRPr="00527468">
                              <w:rPr>
                                <w:rFonts w:ascii="Georgia" w:hAnsi="Georgia"/>
                                <w:sz w:val="16"/>
                                <w:szCs w:val="16"/>
                              </w:rPr>
                              <w:t>gwiks</w:t>
                            </w:r>
                            <w:r>
                              <w:rPr>
                                <w:rFonts w:ascii="Georgia" w:hAnsi="Georgia"/>
                                <w:sz w:val="16"/>
                                <w:szCs w:val="16"/>
                              </w:rPr>
                              <w:t>.elliott.gwu.edu</w:t>
                            </w:r>
                            <w:r>
                              <w:rPr>
                                <w:rFonts w:ascii="Georgia" w:hAnsi="Georgia"/>
                                <w:b/>
                                <w:sz w:val="20"/>
                                <w:szCs w:val="20"/>
                              </w:rPr>
                              <w:t>|</w:t>
                            </w:r>
                            <w:r w:rsidRPr="009F5B87">
                              <w:rPr>
                                <w:rFonts w:ascii="Georgia" w:hAnsi="Georgia"/>
                                <w:sz w:val="16"/>
                                <w:szCs w:val="16"/>
                              </w:rPr>
                              <w:t>Twitter</w:t>
                            </w:r>
                            <w:proofErr w:type="spellEnd"/>
                            <w:r w:rsidRPr="009F5B87">
                              <w:rPr>
                                <w:rFonts w:ascii="Georgia" w:hAnsi="Georgia"/>
                                <w:sz w:val="16"/>
                                <w:szCs w:val="16"/>
                              </w:rPr>
                              <w:t xml:space="preserve">: </w:t>
                            </w:r>
                            <w:r>
                              <w:rPr>
                                <w:rFonts w:ascii="Georgia" w:hAnsi="Georgia"/>
                                <w:sz w:val="16"/>
                                <w:szCs w:val="16"/>
                              </w:rPr>
                              <w:t>@</w:t>
                            </w:r>
                            <w:proofErr w:type="spellStart"/>
                            <w:r w:rsidRPr="009F5B87">
                              <w:rPr>
                                <w:rFonts w:ascii="Georgia" w:hAnsi="Georgia"/>
                                <w:sz w:val="16"/>
                                <w:szCs w:val="16"/>
                              </w:rPr>
                              <w:t>GW_IKS</w:t>
                            </w:r>
                            <w:r>
                              <w:rPr>
                                <w:rFonts w:ascii="Georgia" w:hAnsi="Georgia"/>
                                <w:b/>
                                <w:sz w:val="20"/>
                                <w:szCs w:val="20"/>
                              </w:rPr>
                              <w:t>|</w:t>
                            </w:r>
                            <w:r>
                              <w:rPr>
                                <w:rFonts w:ascii="Georgia" w:hAnsi="Georgia"/>
                                <w:sz w:val="16"/>
                                <w:szCs w:val="16"/>
                              </w:rPr>
                              <w:t>Facebook</w:t>
                            </w:r>
                            <w:proofErr w:type="spellEnd"/>
                            <w:r>
                              <w:rPr>
                                <w:rFonts w:ascii="Georgia" w:hAnsi="Georgia"/>
                                <w:sz w:val="16"/>
                                <w:szCs w:val="16"/>
                              </w:rPr>
                              <w:t>: @</w:t>
                            </w:r>
                            <w:r w:rsidRPr="00527468">
                              <w:rPr>
                                <w:rFonts w:ascii="Georgia" w:hAnsi="Georgia"/>
                                <w:sz w:val="16"/>
                                <w:szCs w:val="16"/>
                              </w:rPr>
                              <w:t>gwiks2016</w:t>
                            </w:r>
                            <w:r>
                              <w:rPr>
                                <w:rFonts w:ascii="Georgia" w:hAnsi="Georgia"/>
                                <w:b/>
                                <w:sz w:val="20"/>
                                <w:szCs w:val="20"/>
                              </w:rPr>
                              <w:t>|</w:t>
                            </w:r>
                            <w:r>
                              <w:rPr>
                                <w:rFonts w:ascii="Georgia" w:hAnsi="Georgia"/>
                                <w:sz w:val="16"/>
                                <w:szCs w:val="16"/>
                              </w:rPr>
                              <w:t>E-mail: gwiks@gwu.edu</w:t>
                            </w:r>
                          </w:p>
                          <w:p w:rsidR="00B33638" w:rsidRDefault="00B33638" w:rsidP="00A3547D">
                            <w:pPr>
                              <w:rPr>
                                <w:rFonts w:cstheme="minorHAnsi"/>
                                <w:color w:val="1A1A1A"/>
                                <w:sz w:val="20"/>
                                <w:shd w:val="clear" w:color="auto" w:fill="FFFFFF"/>
                              </w:rPr>
                            </w:pPr>
                          </w:p>
                          <w:p w:rsidR="00A3547D" w:rsidRDefault="00A3547D" w:rsidP="00A3547D">
                            <w:pPr>
                              <w:rPr>
                                <w:rFonts w:cstheme="minorHAnsi"/>
                                <w:color w:val="1A1A1A"/>
                                <w:sz w:val="20"/>
                                <w:shd w:val="clear" w:color="auto" w:fill="FFFFFF"/>
                              </w:rPr>
                            </w:pPr>
                          </w:p>
                          <w:p w:rsidR="00A3547D" w:rsidRDefault="00A3547D" w:rsidP="00A3547D">
                            <w:pPr>
                              <w:rPr>
                                <w:rFonts w:cstheme="minorHAnsi"/>
                                <w:color w:val="1A1A1A"/>
                                <w:sz w:val="20"/>
                                <w:shd w:val="clear" w:color="auto" w:fill="FFFFFF"/>
                              </w:rPr>
                            </w:pPr>
                          </w:p>
                          <w:p w:rsidR="00A3547D" w:rsidRDefault="00A3547D" w:rsidP="00A3547D">
                            <w:pPr>
                              <w:rPr>
                                <w:rFonts w:cstheme="minorHAnsi"/>
                                <w:color w:val="1A1A1A"/>
                                <w:sz w:val="20"/>
                                <w:shd w:val="clear" w:color="auto" w:fill="FFFFFF"/>
                              </w:rPr>
                            </w:pPr>
                          </w:p>
                          <w:p w:rsidR="00A3547D" w:rsidRPr="00A3547D" w:rsidRDefault="00A3547D" w:rsidP="00A3547D">
                            <w:pPr>
                              <w:rPr>
                                <w:rFonts w:cstheme="minorHAnsi"/>
                                <w:sz w:val="20"/>
                              </w:rPr>
                            </w:pPr>
                          </w:p>
                          <w:p w:rsidR="00A3547D" w:rsidRPr="00A3547D" w:rsidRDefault="00A3547D" w:rsidP="00A3547D">
                            <w:pPr>
                              <w:rPr>
                                <w:rFonts w:cstheme="minorHAnsi"/>
                                <w:sz w:val="28"/>
                              </w:rPr>
                            </w:pPr>
                          </w:p>
                          <w:p w:rsidR="00A3547D" w:rsidRPr="00A3547D" w:rsidRDefault="00A3547D" w:rsidP="00A3547D">
                            <w:pPr>
                              <w:rPr>
                                <w:rFonts w:cstheme="minorHAnsi"/>
                              </w:rPr>
                            </w:pPr>
                          </w:p>
                          <w:p w:rsidR="00AA1EEA" w:rsidRPr="00A3547D" w:rsidRDefault="00AA1EEA" w:rsidP="00AA1EEA">
                            <w:pPr>
                              <w:rPr>
                                <w:rFonts w:cstheme="minorHAnsi"/>
                              </w:rPr>
                            </w:pPr>
                          </w:p>
                        </w:txbxContent>
                      </v:textbox>
                      <w10:anchorlock/>
                    </v:shape>
                  </w:pict>
                </mc:Fallback>
              </mc:AlternateContent>
            </w:r>
          </w:p>
        </w:tc>
      </w:tr>
    </w:tbl>
    <w:p w:rsidR="000D4230" w:rsidRDefault="000D4230" w:rsidP="000D4230"/>
    <w:p w:rsidR="00370DAF" w:rsidRPr="000D4230" w:rsidRDefault="000D4230" w:rsidP="000D4230">
      <w:pPr>
        <w:tabs>
          <w:tab w:val="left" w:pos="2490"/>
        </w:tabs>
      </w:pPr>
      <w:r>
        <w:tab/>
      </w:r>
    </w:p>
    <w:sectPr w:rsidR="00370DAF" w:rsidRPr="000D4230" w:rsidSect="000D4230">
      <w:footerReference w:type="default" r:id="rId12"/>
      <w:headerReference w:type="first" r:id="rId13"/>
      <w:footerReference w:type="first" r:id="rId14"/>
      <w:type w:val="continuous"/>
      <w:pgSz w:w="12240" w:h="15840" w:code="1"/>
      <w:pgMar w:top="90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27" w:rsidRDefault="00FF5A27">
      <w:pPr>
        <w:spacing w:after="0" w:line="240" w:lineRule="auto"/>
      </w:pPr>
      <w:r>
        <w:separator/>
      </w:r>
    </w:p>
  </w:endnote>
  <w:endnote w:type="continuationSeparator" w:id="0">
    <w:p w:rsidR="00FF5A27" w:rsidRDefault="00FF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rsidTr="00AD416E">
      <w:trPr>
        <w:trHeight w:val="601"/>
      </w:trPr>
      <w:sdt>
        <w:sdtPr>
          <w:id w:val="-1285343525"/>
          <w:temporary/>
          <w:showingPlcHdr/>
          <w15:appearance w15:val="hidden"/>
        </w:sdtPr>
        <w:sdtEndPr/>
        <w:sdtContent>
          <w:tc>
            <w:tcPr>
              <w:tcW w:w="2500" w:type="pct"/>
              <w:shd w:val="clear" w:color="auto" w:fill="3E92CC" w:themeFill="accent1"/>
              <w:vAlign w:val="center"/>
            </w:tcPr>
            <w:p w:rsidR="00B44AE4" w:rsidRPr="00E40B3A" w:rsidRDefault="00AA1EEA" w:rsidP="00B44AE4">
              <w:pPr>
                <w:pStyle w:val="Heading3"/>
                <w:outlineLvl w:val="2"/>
              </w:pPr>
              <w:r w:rsidRPr="00984BB5">
                <w:rPr>
                  <w:rStyle w:val="Heading3Char"/>
                  <w:color w:val="FFFFFF" w:themeColor="background1"/>
                </w:rPr>
                <w:t xml:space="preserve">Heading </w:t>
              </w:r>
              <w:r>
                <w:rPr>
                  <w:rStyle w:val="Heading3Char"/>
                  <w:color w:val="FFFFFF" w:themeColor="background1"/>
                </w:rPr>
                <w:t>3</w:t>
              </w:r>
            </w:p>
          </w:tc>
        </w:sdtContent>
      </w:sdt>
      <w:tc>
        <w:tcPr>
          <w:tcW w:w="2500" w:type="pct"/>
          <w:shd w:val="clear" w:color="auto" w:fill="3E92CC" w:themeFill="accent1"/>
          <w:vAlign w:val="center"/>
        </w:tcPr>
        <w:sdt>
          <w:sdtPr>
            <w:rPr>
              <w:color w:val="FFFFFF" w:themeColor="background1"/>
            </w:rPr>
            <w:id w:val="-1033967762"/>
            <w:docPartObj>
              <w:docPartGallery w:val="Page Numbers (Bottom of Page)"/>
              <w:docPartUnique/>
            </w:docPartObj>
          </w:sdtPr>
          <w:sdtEndPr>
            <w:rPr>
              <w:noProof/>
            </w:rPr>
          </w:sdtEndPr>
          <w:sdtContent>
            <w:p w:rsidR="00B44AE4" w:rsidRPr="00E40B3A" w:rsidRDefault="00B44AE4" w:rsidP="00B44AE4">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301FD2">
                <w:rPr>
                  <w:noProof/>
                  <w:color w:val="FFFFFF" w:themeColor="background1"/>
                </w:rPr>
                <w:t>2</w:t>
              </w:r>
              <w:r w:rsidRPr="00E40B3A">
                <w:rPr>
                  <w:noProof/>
                  <w:color w:val="FFFFFF" w:themeColor="background1"/>
                </w:rPr>
                <w:fldChar w:fldCharType="end"/>
              </w:r>
            </w:p>
          </w:sdtContent>
        </w:sdt>
      </w:tc>
    </w:tr>
  </w:tbl>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27" w:rsidRDefault="00FF5A27">
      <w:pPr>
        <w:spacing w:after="0" w:line="240" w:lineRule="auto"/>
      </w:pPr>
      <w:r>
        <w:separator/>
      </w:r>
    </w:p>
  </w:footnote>
  <w:footnote w:type="continuationSeparator" w:id="0">
    <w:p w:rsidR="00FF5A27" w:rsidRDefault="00FF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377"/>
      <w:gridCol w:w="5378"/>
    </w:tblGrid>
    <w:tr w:rsidR="00E40B3A" w:rsidRPr="00E40B3A" w:rsidTr="000D4230">
      <w:trPr>
        <w:trHeight w:val="722"/>
      </w:trPr>
      <w:sdt>
        <w:sdtPr>
          <w:rPr>
            <w:color w:val="FFFFFF" w:themeColor="background1"/>
            <w:sz w:val="20"/>
          </w:rPr>
          <w:alias w:val="Company"/>
          <w:tag w:val=""/>
          <w:id w:val="-924176808"/>
          <w:placeholder>
            <w:docPart w:val="AFDAF0A844074E31935B52AE2ABD53A5"/>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rsidR="00AB3054" w:rsidRPr="00984BB5" w:rsidRDefault="00A9219C" w:rsidP="00A9219C">
              <w:pPr>
                <w:pStyle w:val="Heading3"/>
                <w:outlineLvl w:val="2"/>
                <w:rPr>
                  <w:color w:val="FFFFFF" w:themeColor="background1"/>
                </w:rPr>
              </w:pPr>
              <w:r w:rsidRPr="000D4230">
                <w:rPr>
                  <w:color w:val="FFFFFF" w:themeColor="background1"/>
                  <w:sz w:val="20"/>
                </w:rPr>
                <w:t>GWIKS Lecture Series</w:t>
              </w:r>
            </w:p>
          </w:tc>
        </w:sdtContent>
      </w:sdt>
      <w:tc>
        <w:tcPr>
          <w:tcW w:w="2500" w:type="pct"/>
          <w:shd w:val="clear" w:color="auto" w:fill="3E92CC" w:themeFill="accent1"/>
          <w:vAlign w:val="center"/>
        </w:tcPr>
        <w:p w:rsidR="00AB3054" w:rsidRPr="00984BB5" w:rsidRDefault="00301FD2" w:rsidP="00A9219C">
          <w:pPr>
            <w:pStyle w:val="Heading3"/>
            <w:jc w:val="right"/>
            <w:outlineLvl w:val="2"/>
            <w:rPr>
              <w:color w:val="FFFFFF" w:themeColor="background1"/>
            </w:rPr>
          </w:pPr>
          <w:r>
            <w:rPr>
              <w:color w:val="FFFFFF" w:themeColor="background1"/>
              <w:sz w:val="20"/>
            </w:rPr>
            <w:t>Thursday Apr. 5</w:t>
          </w:r>
          <w:r w:rsidR="00A9219C" w:rsidRPr="000D4230">
            <w:rPr>
              <w:color w:val="FFFFFF" w:themeColor="background1"/>
              <w:sz w:val="20"/>
            </w:rPr>
            <w:t>, 2018</w:t>
          </w:r>
        </w:p>
      </w:tc>
    </w:tr>
  </w:tbl>
  <w:p w:rsidR="00370DAF" w:rsidRPr="00AB3054" w:rsidRDefault="00370DAF" w:rsidP="00AB3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9C"/>
    <w:rsid w:val="000B7DB6"/>
    <w:rsid w:val="000D4230"/>
    <w:rsid w:val="00153285"/>
    <w:rsid w:val="002D2945"/>
    <w:rsid w:val="00301FD2"/>
    <w:rsid w:val="0033156F"/>
    <w:rsid w:val="00370DAF"/>
    <w:rsid w:val="00385FC5"/>
    <w:rsid w:val="003E0362"/>
    <w:rsid w:val="004219C9"/>
    <w:rsid w:val="00442D2E"/>
    <w:rsid w:val="004766A7"/>
    <w:rsid w:val="004F181F"/>
    <w:rsid w:val="00515BEA"/>
    <w:rsid w:val="005323DC"/>
    <w:rsid w:val="0055025C"/>
    <w:rsid w:val="005859EA"/>
    <w:rsid w:val="0068141E"/>
    <w:rsid w:val="006B448C"/>
    <w:rsid w:val="006C4115"/>
    <w:rsid w:val="00771380"/>
    <w:rsid w:val="007E7E91"/>
    <w:rsid w:val="008550E7"/>
    <w:rsid w:val="00865087"/>
    <w:rsid w:val="008C1BF2"/>
    <w:rsid w:val="00984BB5"/>
    <w:rsid w:val="009E13A4"/>
    <w:rsid w:val="00A3547D"/>
    <w:rsid w:val="00A37FD1"/>
    <w:rsid w:val="00A4351E"/>
    <w:rsid w:val="00A5487A"/>
    <w:rsid w:val="00A76D65"/>
    <w:rsid w:val="00A9219C"/>
    <w:rsid w:val="00AA1EEA"/>
    <w:rsid w:val="00AB3054"/>
    <w:rsid w:val="00B309D0"/>
    <w:rsid w:val="00B33638"/>
    <w:rsid w:val="00B43864"/>
    <w:rsid w:val="00B44AE4"/>
    <w:rsid w:val="00B95E26"/>
    <w:rsid w:val="00BA5F9A"/>
    <w:rsid w:val="00BC2E14"/>
    <w:rsid w:val="00C70286"/>
    <w:rsid w:val="00CE0CA7"/>
    <w:rsid w:val="00E40B3A"/>
    <w:rsid w:val="00E77AC0"/>
    <w:rsid w:val="00EB2BB8"/>
    <w:rsid w:val="00F1755A"/>
    <w:rsid w:val="00FB2537"/>
    <w:rsid w:val="00FB4F85"/>
    <w:rsid w:val="00FC469C"/>
    <w:rsid w:val="00FD60B3"/>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C503E"/>
  <w15:chartTrackingRefBased/>
  <w15:docId w15:val="{F4997533-F459-44B2-A009-E392E7B5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customStyle="1" w:styleId="il">
    <w:name w:val="il"/>
    <w:basedOn w:val="DefaultParagraphFont"/>
    <w:rsid w:val="00A3547D"/>
  </w:style>
  <w:style w:type="character" w:styleId="Strong">
    <w:name w:val="Strong"/>
    <w:basedOn w:val="DefaultParagraphFont"/>
    <w:uiPriority w:val="22"/>
    <w:qFormat/>
    <w:rsid w:val="00301FD2"/>
    <w:rPr>
      <w:b/>
      <w:bCs/>
    </w:rPr>
  </w:style>
  <w:style w:type="character" w:styleId="Hyperlink">
    <w:name w:val="Hyperlink"/>
    <w:basedOn w:val="DefaultParagraphFont"/>
    <w:uiPriority w:val="99"/>
    <w:semiHidden/>
    <w:unhideWhenUsed/>
    <w:rsid w:val="00301FD2"/>
    <w:rPr>
      <w:color w:val="0000FF"/>
      <w:u w:val="single"/>
    </w:rPr>
  </w:style>
  <w:style w:type="character" w:styleId="Emphasis">
    <w:name w:val="Emphasis"/>
    <w:basedOn w:val="DefaultParagraphFont"/>
    <w:uiPriority w:val="20"/>
    <w:qFormat/>
    <w:rsid w:val="00301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16730">
      <w:bodyDiv w:val="1"/>
      <w:marLeft w:val="0"/>
      <w:marRight w:val="0"/>
      <w:marTop w:val="0"/>
      <w:marBottom w:val="0"/>
      <w:divBdr>
        <w:top w:val="none" w:sz="0" w:space="0" w:color="auto"/>
        <w:left w:val="none" w:sz="0" w:space="0" w:color="auto"/>
        <w:bottom w:val="none" w:sz="0" w:space="0" w:color="auto"/>
        <w:right w:val="none" w:sz="0" w:space="0" w:color="auto"/>
      </w:divBdr>
    </w:div>
    <w:div w:id="20068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PLW6S17F1rVjfYYSpdrJCIq6rRV_koGtUe-lkx-lL39diB5EIJx40ex4q5ivlZClSNF2fLTRqtUTcJInaF54vEYi1zbzcUMkkLVBXNVqJo41ZxPIcO-sCPFHfToCohU8PEwmhXatfdsu4b2M-u_3g2nITXsq9FHhV0Umx4PrZ6RkYikz7WHW4TNL8j8yw_QfjYIsiyGlZ0=&amp;c=AdUWanS0TW3Atuf32F-7hMxfM4VM1oT8jqGLTiJzQxzLHd_50jJ7Rw==&amp;ch=8zdytZINDjZx1s6e_dzgYHMcK9jM0Vrck4knwgmJIHA6zlDzX9vRy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ordwithoutborde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ordwithoutborders.org/" TargetMode="External"/><Relationship Id="rId4" Type="http://schemas.openxmlformats.org/officeDocument/2006/relationships/webSettings" Target="webSettings.xml"/><Relationship Id="rId9" Type="http://schemas.openxmlformats.org/officeDocument/2006/relationships/hyperlink" Target="http://r20.rs6.net/tn.jsp?f=001hPLW6S17F1rVjfYYSpdrJCIq6rRV_koGtUe-lkx-lL39diB5EIJx40ex4q5ivlZClSNF2fLTRqtUTcJInaF54vEYi1zbzcUMkkLVBXNVqJo41ZxPIcO-sCPFHfToCohU8PEwmhXatfdsu4b2M-u_3g2nITXsq9FHhV0Umx4PrZ6RkYikz7WHW4TNL8j8yw_QfjYIsiyGlZ0=&amp;c=AdUWanS0TW3Atuf32F-7hMxfM4VM1oT8jqGLTiJzQxzLHd_50jJ7Rw==&amp;ch=8zdytZINDjZx1s6e_dzgYHMcK9jM0Vrck4knwgmJIHA6zlDzX9vRyQ=="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j2016\Downloads\tf164024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AF0A844074E31935B52AE2ABD53A5"/>
        <w:category>
          <w:name w:val="General"/>
          <w:gallery w:val="placeholder"/>
        </w:category>
        <w:types>
          <w:type w:val="bbPlcHdr"/>
        </w:types>
        <w:behaviors>
          <w:behavior w:val="content"/>
        </w:behaviors>
        <w:guid w:val="{0BA7B913-92EB-4C39-BF9E-42AD2E00C2DB}"/>
      </w:docPartPr>
      <w:docPartBody>
        <w:p w:rsidR="008128A3" w:rsidRDefault="00C90E19">
          <w:pPr>
            <w:pStyle w:val="AFDAF0A844074E31935B52AE2ABD53A5"/>
          </w:pPr>
          <w:r w:rsidRPr="00E77AC0">
            <w:t>HEADING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E7"/>
    <w:rsid w:val="002516B7"/>
    <w:rsid w:val="004C402D"/>
    <w:rsid w:val="005D0F57"/>
    <w:rsid w:val="007000D5"/>
    <w:rsid w:val="008128A3"/>
    <w:rsid w:val="00981B3C"/>
    <w:rsid w:val="009827E7"/>
    <w:rsid w:val="00C90E19"/>
    <w:rsid w:val="00E12E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5B9BD5"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D3BF121A04972B2CFC8EDBCD6864D">
    <w:name w:val="687D3BF121A04972B2CFC8EDBCD6864D"/>
  </w:style>
  <w:style w:type="paragraph" w:customStyle="1" w:styleId="9608BACC5AEA4B60B245FB9D06E90244">
    <w:name w:val="9608BACC5AEA4B60B245FB9D06E90244"/>
  </w:style>
  <w:style w:type="paragraph" w:customStyle="1" w:styleId="AFDAF0A844074E31935B52AE2ABD53A5">
    <w:name w:val="AFDAF0A844074E31935B52AE2ABD53A5"/>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5B9BD5" w:themeColor="accent1"/>
      <w:sz w:val="24"/>
      <w:szCs w:val="24"/>
      <w:lang w:eastAsia="ja-JP"/>
    </w:rPr>
  </w:style>
  <w:style w:type="character" w:styleId="PlaceholderText">
    <w:name w:val="Placeholder Text"/>
    <w:basedOn w:val="DefaultParagraphFont"/>
    <w:uiPriority w:val="99"/>
    <w:semiHidden/>
    <w:rPr>
      <w:color w:val="808080"/>
    </w:rPr>
  </w:style>
  <w:style w:type="paragraph" w:customStyle="1" w:styleId="DE2CFE3612DD4647BDC419BFD0F8CE68">
    <w:name w:val="DE2CFE3612DD4647BDC419BFD0F8CE68"/>
  </w:style>
  <w:style w:type="paragraph" w:customStyle="1" w:styleId="9F5C64327E484DF787E2675976C4C3BF">
    <w:name w:val="9F5C64327E484DF787E2675976C4C3BF"/>
  </w:style>
  <w:style w:type="paragraph" w:customStyle="1" w:styleId="40E88375DB0A494489F353C308E1B652">
    <w:name w:val="40E88375DB0A494489F353C308E1B652"/>
    <w:rsid w:val="009827E7"/>
  </w:style>
  <w:style w:type="paragraph" w:customStyle="1" w:styleId="6AD1252D721247348210F6CD6FF7D8D0">
    <w:name w:val="6AD1252D721247348210F6CD6FF7D8D0"/>
    <w:rsid w:val="009827E7"/>
  </w:style>
  <w:style w:type="paragraph" w:customStyle="1" w:styleId="6A7C6115DDA848AFBCDE86DA1D96918E">
    <w:name w:val="6A7C6115DDA848AFBCDE86DA1D96918E"/>
    <w:rsid w:val="0098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8868-38D3-4E06-B519-36BB6E19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tf16402406.dotx</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GWIKS Lecture Series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Kweon, Soo-jin</dc:creator>
  <cp:keywords/>
  <dc:description/>
  <cp:lastModifiedBy>Kweon, Soo-jin</cp:lastModifiedBy>
  <cp:revision>2</cp:revision>
  <dcterms:created xsi:type="dcterms:W3CDTF">2018-04-04T22:45:00Z</dcterms:created>
  <dcterms:modified xsi:type="dcterms:W3CDTF">2018-04-04T22:45:00Z</dcterms:modified>
</cp:coreProperties>
</file>